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90" w:type="dxa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0"/>
        <w:gridCol w:w="1550"/>
        <w:gridCol w:w="6796"/>
        <w:gridCol w:w="344"/>
      </w:tblGrid>
      <w:tr w:rsidR="003D70AC" w:rsidRPr="00735B64" w:rsidTr="009D14EF">
        <w:trPr>
          <w:trHeight w:val="6427"/>
        </w:trPr>
        <w:tc>
          <w:tcPr>
            <w:tcW w:w="400" w:type="dxa"/>
            <w:vMerge w:val="restart"/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b/>
                <w:color w:val="273183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  <w:vAlign w:val="bottom"/>
          </w:tcPr>
          <w:p w:rsidR="003D70AC" w:rsidRPr="00735B64" w:rsidRDefault="009B01C0" w:rsidP="009B01C0">
            <w:pPr>
              <w:jc w:val="left"/>
              <w:rPr>
                <w:rFonts w:ascii="Arial" w:hAnsi="Arial" w:cs="Arial"/>
                <w:b/>
                <w:color w:val="273183"/>
                <w:lang w:val="en-GB"/>
              </w:rPr>
            </w:pPr>
            <w:r>
              <w:rPr>
                <w:rFonts w:ascii="Arial" w:hAnsi="Arial" w:cs="Arial"/>
                <w:b/>
                <w:color w:val="273183"/>
                <w:sz w:val="50"/>
                <w:szCs w:val="40"/>
                <w:lang w:val="en-GB"/>
              </w:rPr>
              <w:t>Sensing &amp; Perception</w:t>
            </w:r>
            <w:r w:rsidR="003D70AC" w:rsidRPr="00735B64">
              <w:rPr>
                <w:rFonts w:ascii="Arial" w:hAnsi="Arial" w:cs="Arial"/>
                <w:b/>
                <w:color w:val="273183"/>
                <w:sz w:val="50"/>
                <w:szCs w:val="40"/>
                <w:lang w:val="en-GB"/>
              </w:rPr>
              <w:br/>
            </w:r>
          </w:p>
        </w:tc>
        <w:tc>
          <w:tcPr>
            <w:tcW w:w="344" w:type="dxa"/>
            <w:vMerge w:val="restart"/>
            <w:tcBorders>
              <w:bottom w:val="single" w:sz="4" w:space="0" w:color="808080" w:themeColor="background1" w:themeShade="80"/>
            </w:tcBorders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3D70AC" w:rsidRPr="00735B64" w:rsidTr="003D70AC">
        <w:trPr>
          <w:trHeight w:val="1380"/>
        </w:trPr>
        <w:tc>
          <w:tcPr>
            <w:tcW w:w="400" w:type="dxa"/>
            <w:vMerge/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3D70AC" w:rsidRPr="00735B64" w:rsidRDefault="003D70AC" w:rsidP="007B4595">
            <w:pPr>
              <w:spacing w:before="0" w:after="0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fldChar w:fldCharType="begin"/>
            </w: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instrText xml:space="preserve"> SUBJECT  </w:instrText>
            </w: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fldChar w:fldCharType="end"/>
            </w:r>
            <w:r w:rsidR="009B01C0">
              <w:rPr>
                <w:rFonts w:ascii="Arial" w:hAnsi="Arial" w:cs="Arial"/>
                <w:sz w:val="32"/>
                <w:szCs w:val="32"/>
                <w:lang w:val="en-GB"/>
              </w:rPr>
              <w:t>Lab 3</w:t>
            </w:r>
          </w:p>
        </w:tc>
        <w:tc>
          <w:tcPr>
            <w:tcW w:w="344" w:type="dxa"/>
            <w:vMerge/>
            <w:tcBorders>
              <w:top w:val="single" w:sz="4" w:space="0" w:color="808080" w:themeColor="background1" w:themeShade="80"/>
            </w:tcBorders>
            <w:shd w:val="clear" w:color="auto" w:fill="FFFFFF" w:themeFill="background1"/>
          </w:tcPr>
          <w:p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784FB4" w:rsidRPr="00735B64" w:rsidTr="003D70AC">
        <w:trPr>
          <w:trHeight w:val="581"/>
        </w:trPr>
        <w:tc>
          <w:tcPr>
            <w:tcW w:w="400" w:type="dxa"/>
            <w:vMerge/>
            <w:shd w:val="clear" w:color="auto" w:fill="FFFFFF" w:themeFill="background1"/>
          </w:tcPr>
          <w:p w:rsidR="00784FB4" w:rsidRPr="00735B64" w:rsidRDefault="00784FB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50" w:type="dxa"/>
            <w:tcBorders>
              <w:right w:val="single" w:sz="4" w:space="0" w:color="FFFFFF"/>
            </w:tcBorders>
            <w:shd w:val="clear" w:color="auto" w:fill="FFFFFF" w:themeFill="background1"/>
          </w:tcPr>
          <w:p w:rsidR="00784FB4" w:rsidRPr="00735B64" w:rsidRDefault="00784FB4" w:rsidP="00A308B1">
            <w:pPr>
              <w:spacing w:before="0" w:after="0"/>
              <w:rPr>
                <w:rFonts w:ascii="Arial" w:hAnsi="Arial" w:cs="Arial"/>
                <w:lang w:val="en-GB"/>
              </w:rPr>
            </w:pPr>
          </w:p>
        </w:tc>
        <w:tc>
          <w:tcPr>
            <w:tcW w:w="6796" w:type="dxa"/>
            <w:tcBorders>
              <w:left w:val="single" w:sz="4" w:space="0" w:color="FFFFFF"/>
            </w:tcBorders>
            <w:shd w:val="clear" w:color="auto" w:fill="FFFFFF" w:themeFill="background1"/>
          </w:tcPr>
          <w:p w:rsidR="00784FB4" w:rsidRPr="00735B64" w:rsidRDefault="00A83BFA" w:rsidP="00DF43EE">
            <w:pPr>
              <w:rPr>
                <w:rStyle w:val="Inlinerenforcement"/>
                <w:rFonts w:ascii="Arial" w:hAnsi="Arial" w:cs="Arial"/>
                <w:b/>
                <w:lang w:val="en-GB"/>
              </w:rPr>
            </w:pPr>
            <w:r w:rsidRPr="00735B64">
              <w:rPr>
                <w:rStyle w:val="Inlinerenforcement"/>
                <w:rFonts w:ascii="Arial" w:hAnsi="Arial" w:cs="Arial"/>
                <w:lang w:val="en-GB"/>
              </w:rPr>
              <w:t>Robotics &amp; Automation pathway</w:t>
            </w:r>
            <w:r w:rsidR="004C73A5" w:rsidRPr="00735B64">
              <w:rPr>
                <w:rStyle w:val="Inlinerenforcement"/>
                <w:rFonts w:ascii="Arial" w:hAnsi="Arial" w:cs="Arial"/>
                <w:lang w:val="en-GB"/>
              </w:rPr>
              <w:t xml:space="preserve"> </w:t>
            </w:r>
          </w:p>
          <w:p w:rsidR="00784FB4" w:rsidRPr="00735B64" w:rsidRDefault="00784FB4" w:rsidP="00722322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:rsidR="00784FB4" w:rsidRPr="00735B64" w:rsidRDefault="00784FB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:rsidTr="00041416">
        <w:trPr>
          <w:trHeight w:val="158"/>
        </w:trPr>
        <w:tc>
          <w:tcPr>
            <w:tcW w:w="400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:rsidTr="00041416">
        <w:tc>
          <w:tcPr>
            <w:tcW w:w="400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0F3AA0" w:rsidRPr="00735B64" w:rsidRDefault="00A83BFA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Author</w:t>
            </w:r>
            <w:r w:rsidR="000F3AA0" w:rsidRPr="00735B64">
              <w:rPr>
                <w:rFonts w:ascii="Arial" w:hAnsi="Arial" w:cs="Arial"/>
                <w:lang w:val="en-GB"/>
              </w:rPr>
              <w:t>s </w:t>
            </w:r>
            <w:r w:rsidR="000F3AA0"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</w:p>
          <w:p w:rsidR="000F3AA0" w:rsidRPr="00735B64" w:rsidRDefault="000F3AA0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Version </w:t>
            </w:r>
            <w:r w:rsidRPr="00735B64">
              <w:rPr>
                <w:rFonts w:ascii="Arial" w:hAnsi="Arial" w:cs="Arial"/>
                <w:lang w:val="en-GB"/>
              </w:rPr>
              <w:tab/>
              <w:t>: 1</w:t>
            </w:r>
            <w:r w:rsidR="00BA0CED">
              <w:rPr>
                <w:rFonts w:ascii="Arial" w:hAnsi="Arial" w:cs="Arial"/>
                <w:lang w:val="en-GB"/>
              </w:rPr>
              <w:t>.0.2</w:t>
            </w:r>
          </w:p>
          <w:p w:rsidR="001C707F" w:rsidRPr="00735B64" w:rsidRDefault="001C707F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Promotion</w:t>
            </w:r>
            <w:r w:rsidRPr="00735B64">
              <w:rPr>
                <w:rFonts w:ascii="Arial" w:hAnsi="Arial" w:cs="Arial"/>
                <w:lang w:val="en-GB"/>
              </w:rPr>
              <w:tab/>
            </w:r>
            <w:r w:rsidR="00D55C2A" w:rsidRPr="00735B64">
              <w:rPr>
                <w:rFonts w:ascii="Arial" w:hAnsi="Arial" w:cs="Arial"/>
                <w:lang w:val="en-GB"/>
              </w:rPr>
              <w:t xml:space="preserve">: </w:t>
            </w:r>
            <w:bookmarkStart w:id="0" w:name="RAP_PROMO"/>
            <w:r w:rsidR="00A83BFA" w:rsidRPr="00735B64">
              <w:rPr>
                <w:rFonts w:ascii="Arial" w:hAnsi="Arial" w:cs="Arial"/>
                <w:lang w:val="en-GB"/>
              </w:rPr>
              <w:t>EENG</w:t>
            </w:r>
            <w:bookmarkEnd w:id="0"/>
            <w:r w:rsidR="009B01C0">
              <w:rPr>
                <w:rFonts w:ascii="Arial" w:hAnsi="Arial" w:cs="Arial"/>
                <w:lang w:val="en-GB"/>
              </w:rPr>
              <w:t>3</w:t>
            </w:r>
          </w:p>
          <w:p w:rsidR="00B059AC" w:rsidRPr="00735B64" w:rsidRDefault="00B059AC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Cursus</w:t>
            </w:r>
            <w:r w:rsidR="00A83BFA" w:rsidRPr="00735B64">
              <w:rPr>
                <w:rFonts w:ascii="Arial" w:hAnsi="Arial" w:cs="Arial"/>
                <w:lang w:val="en-GB"/>
              </w:rPr>
              <w:tab/>
            </w:r>
            <w:r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  <w:r w:rsidR="00A83BFA" w:rsidRPr="00735B64">
              <w:rPr>
                <w:lang w:val="en-GB"/>
              </w:rPr>
              <w:t>EENG</w:t>
            </w:r>
          </w:p>
          <w:p w:rsidR="00CF7DA4" w:rsidRPr="00735B64" w:rsidRDefault="000F3AA0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Date </w:t>
            </w:r>
            <w:r w:rsidRPr="00735B64">
              <w:rPr>
                <w:rFonts w:ascii="Arial" w:hAnsi="Arial" w:cs="Arial"/>
                <w:lang w:val="en-GB"/>
              </w:rPr>
              <w:tab/>
            </w:r>
            <w:r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  <w:bookmarkStart w:id="1" w:name="POL_Date"/>
            <w:r w:rsidRPr="00735B64">
              <w:rPr>
                <w:rFonts w:ascii="Arial" w:hAnsi="Arial" w:cs="Arial"/>
                <w:lang w:val="en-GB"/>
              </w:rPr>
              <w:fldChar w:fldCharType="begin"/>
            </w:r>
            <w:r w:rsidR="00EF75E0" w:rsidRPr="00735B64">
              <w:rPr>
                <w:rFonts w:ascii="Arial" w:hAnsi="Arial" w:cs="Arial"/>
                <w:lang w:val="en-GB"/>
              </w:rPr>
              <w:instrText xml:space="preserve"> </w:instrText>
            </w:r>
            <w:r w:rsidRPr="00735B64">
              <w:rPr>
                <w:rFonts w:ascii="Arial" w:hAnsi="Arial" w:cs="Arial"/>
                <w:lang w:val="en-GB"/>
              </w:rPr>
              <w:instrText xml:space="preserve">DATE \@ "dd/MM/yyyy" \* MERGEFORMAT </w:instrText>
            </w:r>
            <w:r w:rsidRPr="00735B64">
              <w:rPr>
                <w:rFonts w:ascii="Arial" w:hAnsi="Arial" w:cs="Arial"/>
                <w:lang w:val="en-GB"/>
              </w:rPr>
              <w:fldChar w:fldCharType="separate"/>
            </w:r>
            <w:r w:rsidR="00B12521">
              <w:rPr>
                <w:rFonts w:ascii="Arial" w:hAnsi="Arial" w:cs="Arial"/>
                <w:noProof/>
                <w:lang w:val="en-GB"/>
              </w:rPr>
              <w:t>17/05/2023</w:t>
            </w:r>
            <w:r w:rsidRPr="00735B64">
              <w:rPr>
                <w:rFonts w:ascii="Arial" w:hAnsi="Arial" w:cs="Arial"/>
                <w:lang w:val="en-GB"/>
              </w:rPr>
              <w:fldChar w:fldCharType="end"/>
            </w:r>
            <w:bookmarkEnd w:id="1"/>
          </w:p>
        </w:tc>
        <w:tc>
          <w:tcPr>
            <w:tcW w:w="344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:rsidTr="00041416">
        <w:trPr>
          <w:trHeight w:val="1068"/>
        </w:trPr>
        <w:tc>
          <w:tcPr>
            <w:tcW w:w="400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B0649E" w:rsidRPr="00735B64" w:rsidRDefault="00133111" w:rsidP="00133111">
      <w:pPr>
        <w:rPr>
          <w:rFonts w:ascii="Arial" w:hAnsi="Arial" w:cs="Arial"/>
          <w:lang w:val="en-GB"/>
        </w:rPr>
      </w:pPr>
      <w:r w:rsidRPr="00735B64">
        <w:rPr>
          <w:rFonts w:ascii="Arial" w:hAnsi="Arial" w:cs="Arial"/>
          <w:lang w:val="en-GB"/>
        </w:rPr>
        <w:br w:type="page"/>
      </w:r>
    </w:p>
    <w:p w:rsidR="00EA5997" w:rsidRPr="00735B64" w:rsidRDefault="00112916" w:rsidP="00F81D32">
      <w:pPr>
        <w:pStyle w:val="Heading1"/>
        <w:rPr>
          <w:lang w:val="en-GB"/>
        </w:rPr>
      </w:pPr>
      <w:bookmarkStart w:id="2" w:name="_Toc97893253"/>
      <w:bookmarkStart w:id="3" w:name="_Toc134998104"/>
      <w:r w:rsidRPr="00735B64">
        <w:rPr>
          <w:lang w:val="en-GB"/>
        </w:rPr>
        <w:lastRenderedPageBreak/>
        <w:t>Table of Content</w:t>
      </w:r>
      <w:r w:rsidR="00197DC9" w:rsidRPr="00735B64">
        <w:rPr>
          <w:lang w:val="en-GB"/>
        </w:rPr>
        <w:t>s</w:t>
      </w:r>
      <w:bookmarkEnd w:id="2"/>
      <w:bookmarkEnd w:id="3"/>
    </w:p>
    <w:p w:rsidR="00011FA8" w:rsidRDefault="00197DC9">
      <w:pPr>
        <w:pStyle w:val="TOC1"/>
        <w:tabs>
          <w:tab w:val="left" w:pos="601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r w:rsidRPr="00735B64">
        <w:rPr>
          <w:rFonts w:ascii="Arial" w:hAnsi="Arial" w:cs="Arial"/>
          <w:lang w:val="en-GB"/>
        </w:rPr>
        <w:fldChar w:fldCharType="begin"/>
      </w:r>
      <w:r w:rsidRPr="00735B64">
        <w:rPr>
          <w:rFonts w:ascii="Arial" w:hAnsi="Arial" w:cs="Arial"/>
          <w:lang w:val="en-GB"/>
        </w:rPr>
        <w:instrText xml:space="preserve"> TOC \o "1-3" \h \z \u </w:instrText>
      </w:r>
      <w:r w:rsidRPr="00735B64">
        <w:rPr>
          <w:rFonts w:ascii="Arial" w:hAnsi="Arial" w:cs="Arial"/>
          <w:lang w:val="en-GB"/>
        </w:rPr>
        <w:fldChar w:fldCharType="separate"/>
      </w:r>
      <w:hyperlink w:anchor="_Toc134998104" w:history="1">
        <w:r w:rsidR="00011FA8" w:rsidRPr="0092716A">
          <w:rPr>
            <w:rStyle w:val="Hyperlink"/>
            <w:noProof/>
            <w:lang w:val="en-GB"/>
          </w:rPr>
          <w:t>A.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Table of Contents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_Toc134998104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2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05" w:history="1">
        <w:r w:rsidR="00011FA8" w:rsidRPr="0092716A">
          <w:rPr>
            <w:rStyle w:val="Hyperlink"/>
            <w:noProof/>
            <w:lang w:val="en-GB"/>
          </w:rPr>
          <w:t>B.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Table of Figures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_Toc134998105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3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06" w:history="1">
        <w:r w:rsidR="00011FA8" w:rsidRPr="0092716A">
          <w:rPr>
            <w:rStyle w:val="Hyperlink"/>
            <w:noProof/>
            <w:lang w:val="en-GB"/>
          </w:rPr>
          <w:t>C.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Introduction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_Toc134998106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4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601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07" w:history="1">
        <w:r w:rsidR="00011FA8" w:rsidRPr="0092716A">
          <w:rPr>
            <w:rStyle w:val="Hyperlink"/>
            <w:noProof/>
            <w:lang w:val="en-GB"/>
          </w:rPr>
          <w:t>D.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Methods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_Toc134998107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08" w:history="1">
        <w:r w:rsidR="00011FA8" w:rsidRPr="0092716A">
          <w:rPr>
            <w:rStyle w:val="Hyperlink"/>
            <w:noProof/>
            <w:lang w:val="en-GB"/>
          </w:rPr>
          <w:t>1. System overview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_Toc134998108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09" w:history="1">
        <w:r w:rsidR="00011FA8" w:rsidRPr="0092716A">
          <w:rPr>
            <w:rStyle w:val="Hyperlink"/>
            <w:noProof/>
            <w:lang w:val="en-GB"/>
          </w:rPr>
          <w:t>1.1. Electrical diagram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_Toc134998109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0" w:history="1">
        <w:r w:rsidR="00011FA8" w:rsidRPr="0092716A">
          <w:rPr>
            <w:rStyle w:val="Hyperlink"/>
            <w:noProof/>
            <w:lang w:val="en-GB"/>
          </w:rPr>
          <w:t>2. Data acquisition chain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_Toc134998110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1" w:history="1">
        <w:r w:rsidR="00011FA8" w:rsidRPr="0092716A">
          <w:rPr>
            <w:rStyle w:val="Hyperlink"/>
            <w:noProof/>
            <w:lang w:val="en-GB"/>
          </w:rPr>
          <w:t>2.1. Material / equipment / software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_Toc134998111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2" w:history="1">
        <w:r w:rsidR="00011FA8" w:rsidRPr="0092716A">
          <w:rPr>
            <w:rStyle w:val="Hyperlink"/>
            <w:noProof/>
            <w:lang w:val="en-GB"/>
          </w:rPr>
          <w:t>2.2. Transducer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_Toc134998112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3" w:history="1">
        <w:r w:rsidR="00011FA8" w:rsidRPr="0092716A">
          <w:rPr>
            <w:rStyle w:val="Hyperlink"/>
            <w:noProof/>
            <w:lang w:val="en-GB"/>
          </w:rPr>
          <w:t>2.3. Signal conditioning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_Toc134998113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4" w:history="1">
        <w:r w:rsidR="00011FA8" w:rsidRPr="0092716A">
          <w:rPr>
            <w:rStyle w:val="Hyperlink"/>
            <w:noProof/>
            <w:lang w:val="en-GB"/>
          </w:rPr>
          <w:t>2.4. ADC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_Toc134998114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5" w:history="1">
        <w:r w:rsidR="00011FA8" w:rsidRPr="0092716A">
          <w:rPr>
            <w:rStyle w:val="Hyperlink"/>
            <w:noProof/>
            <w:lang w:val="en-GB"/>
          </w:rPr>
          <w:t>2.5. MCU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_Toc134998115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6" w:history="1">
        <w:r w:rsidR="00011FA8" w:rsidRPr="0092716A">
          <w:rPr>
            <w:rStyle w:val="Hyperlink"/>
            <w:noProof/>
            <w:lang w:val="en-GB"/>
          </w:rPr>
          <w:t>3. Actuator / Display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_Toc134998116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7" w:history="1">
        <w:r w:rsidR="00011FA8" w:rsidRPr="0092716A">
          <w:rPr>
            <w:rStyle w:val="Hyperlink"/>
            <w:noProof/>
            <w:lang w:val="en-GB"/>
          </w:rPr>
          <w:t>3.1. Material / equipment / software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_Toc134998117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8" w:history="1">
        <w:r w:rsidR="00011FA8" w:rsidRPr="0092716A">
          <w:rPr>
            <w:rStyle w:val="Hyperlink"/>
            <w:noProof/>
            <w:lang w:val="en-GB"/>
          </w:rPr>
          <w:t>3.2. Control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_Toc134998118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19" w:history="1">
        <w:r w:rsidR="00011FA8" w:rsidRPr="0092716A">
          <w:rPr>
            <w:rStyle w:val="Hyperlink"/>
            <w:noProof/>
            <w:lang w:val="en-GB"/>
          </w:rPr>
          <w:t>3.3. …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_Toc134998119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5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20" w:history="1">
        <w:r w:rsidR="00011FA8" w:rsidRPr="0092716A">
          <w:rPr>
            <w:rStyle w:val="Hyperlink"/>
            <w:noProof/>
            <w:lang w:val="en-GB"/>
          </w:rPr>
          <w:t>E.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Results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_Toc134998120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6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2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21" w:history="1">
        <w:r w:rsidR="00011FA8" w:rsidRPr="0092716A">
          <w:rPr>
            <w:rStyle w:val="Hyperlink"/>
            <w:noProof/>
            <w:lang w:val="en-GB"/>
          </w:rPr>
          <w:t>1. Transducer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_Toc134998121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6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22" w:history="1">
        <w:r w:rsidR="00011FA8" w:rsidRPr="0092716A">
          <w:rPr>
            <w:rStyle w:val="Hyperlink"/>
            <w:noProof/>
            <w:lang w:val="en-GB"/>
          </w:rPr>
          <w:t>1.1. Calibration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_Toc134998122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6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3"/>
        <w:tabs>
          <w:tab w:val="right" w:leader="dot" w:pos="9060"/>
        </w:tabs>
        <w:rPr>
          <w:rFonts w:asciiTheme="minorHAnsi" w:eastAsiaTheme="minorEastAsia" w:hAnsiTheme="minorHAnsi"/>
          <w:noProof/>
          <w:color w:val="auto"/>
          <w:sz w:val="22"/>
          <w:lang w:val="en-GB" w:eastAsia="en-GB"/>
        </w:rPr>
      </w:pPr>
      <w:hyperlink w:anchor="_Toc134998123" w:history="1">
        <w:r w:rsidR="00011FA8" w:rsidRPr="0092716A">
          <w:rPr>
            <w:rStyle w:val="Hyperlink"/>
            <w:noProof/>
            <w:lang w:val="en-GB"/>
          </w:rPr>
          <w:t>1.2. Datasheet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_Toc134998123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6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403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24" w:history="1">
        <w:r w:rsidR="00011FA8" w:rsidRPr="0092716A">
          <w:rPr>
            <w:rStyle w:val="Hyperlink"/>
            <w:noProof/>
            <w:lang w:val="en-GB"/>
          </w:rPr>
          <w:t>F.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Conclusion &amp; Perspectives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_Toc134998124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7</w:t>
        </w:r>
        <w:r w:rsidR="00011FA8">
          <w:rPr>
            <w:noProof/>
            <w:webHidden/>
          </w:rPr>
          <w:fldChar w:fldCharType="end"/>
        </w:r>
      </w:hyperlink>
    </w:p>
    <w:p w:rsidR="00011FA8" w:rsidRDefault="00000000">
      <w:pPr>
        <w:pStyle w:val="TOC1"/>
        <w:tabs>
          <w:tab w:val="left" w:pos="601"/>
          <w:tab w:val="right" w:leader="dot" w:pos="9060"/>
        </w:tabs>
        <w:rPr>
          <w:rFonts w:asciiTheme="minorHAnsi" w:eastAsiaTheme="minorEastAsia" w:hAnsiTheme="minorHAnsi"/>
          <w:b w:val="0"/>
          <w:noProof/>
          <w:color w:val="auto"/>
          <w:sz w:val="22"/>
          <w:lang w:val="en-GB" w:eastAsia="en-GB"/>
        </w:rPr>
      </w:pPr>
      <w:hyperlink w:anchor="_Toc134998125" w:history="1">
        <w:r w:rsidR="00011FA8" w:rsidRPr="0092716A">
          <w:rPr>
            <w:rStyle w:val="Hyperlink"/>
            <w:noProof/>
            <w:lang w:val="en-GB"/>
          </w:rPr>
          <w:t>G.</w:t>
        </w:r>
        <w:r w:rsidR="00011FA8">
          <w:rPr>
            <w:rFonts w:asciiTheme="minorHAnsi" w:eastAsiaTheme="minorEastAsia" w:hAnsiTheme="minorHAnsi"/>
            <w:b w:val="0"/>
            <w:noProof/>
            <w:color w:val="auto"/>
            <w:sz w:val="22"/>
            <w:lang w:val="en-GB" w:eastAsia="en-GB"/>
          </w:rPr>
          <w:tab/>
        </w:r>
        <w:r w:rsidR="00011FA8" w:rsidRPr="0092716A">
          <w:rPr>
            <w:rStyle w:val="Hyperlink"/>
            <w:noProof/>
            <w:lang w:val="en-GB"/>
          </w:rPr>
          <w:t>References</w:t>
        </w:r>
        <w:r w:rsidR="00011FA8">
          <w:rPr>
            <w:noProof/>
            <w:webHidden/>
          </w:rPr>
          <w:tab/>
        </w:r>
        <w:r w:rsidR="00011FA8">
          <w:rPr>
            <w:noProof/>
            <w:webHidden/>
          </w:rPr>
          <w:fldChar w:fldCharType="begin"/>
        </w:r>
        <w:r w:rsidR="00011FA8">
          <w:rPr>
            <w:noProof/>
            <w:webHidden/>
          </w:rPr>
          <w:instrText xml:space="preserve"> PAGEREF _Toc134998125 \h </w:instrText>
        </w:r>
        <w:r w:rsidR="00011FA8">
          <w:rPr>
            <w:noProof/>
            <w:webHidden/>
          </w:rPr>
        </w:r>
        <w:r w:rsidR="00011FA8">
          <w:rPr>
            <w:noProof/>
            <w:webHidden/>
          </w:rPr>
          <w:fldChar w:fldCharType="separate"/>
        </w:r>
        <w:r w:rsidR="00011FA8">
          <w:rPr>
            <w:noProof/>
            <w:webHidden/>
          </w:rPr>
          <w:t>8</w:t>
        </w:r>
        <w:r w:rsidR="00011FA8">
          <w:rPr>
            <w:noProof/>
            <w:webHidden/>
          </w:rPr>
          <w:fldChar w:fldCharType="end"/>
        </w:r>
      </w:hyperlink>
    </w:p>
    <w:p w:rsidR="00922084" w:rsidRPr="00735B64" w:rsidRDefault="00197DC9" w:rsidP="00EC6BED">
      <w:pPr>
        <w:rPr>
          <w:rFonts w:ascii="Arial" w:hAnsi="Arial" w:cs="Arial"/>
          <w:lang w:val="en-GB"/>
        </w:rPr>
      </w:pPr>
      <w:r w:rsidRPr="00735B64">
        <w:rPr>
          <w:rFonts w:ascii="Arial" w:hAnsi="Arial" w:cs="Arial"/>
          <w:lang w:val="en-GB"/>
        </w:rPr>
        <w:fldChar w:fldCharType="end"/>
      </w:r>
    </w:p>
    <w:p w:rsidR="00171366" w:rsidRPr="00735B64" w:rsidRDefault="00112916" w:rsidP="00F81D32">
      <w:pPr>
        <w:pStyle w:val="Heading1"/>
        <w:rPr>
          <w:lang w:val="en-GB"/>
        </w:rPr>
      </w:pPr>
      <w:bookmarkStart w:id="4" w:name="_Toc97893254"/>
      <w:bookmarkStart w:id="5" w:name="_Toc134998105"/>
      <w:r w:rsidRPr="00735B64">
        <w:rPr>
          <w:lang w:val="en-GB"/>
        </w:rPr>
        <w:lastRenderedPageBreak/>
        <w:t>Table of Figures</w:t>
      </w:r>
      <w:bookmarkEnd w:id="4"/>
      <w:bookmarkEnd w:id="5"/>
    </w:p>
    <w:p w:rsidR="00112916" w:rsidRPr="00735B64" w:rsidRDefault="00112916" w:rsidP="00112916">
      <w:pPr>
        <w:rPr>
          <w:lang w:val="en-GB"/>
        </w:rPr>
      </w:pPr>
    </w:p>
    <w:p w:rsidR="00112916" w:rsidRPr="00735B64" w:rsidRDefault="00112916">
      <w:pPr>
        <w:spacing w:before="0" w:after="0"/>
        <w:jc w:val="left"/>
        <w:rPr>
          <w:lang w:val="en-GB"/>
        </w:rPr>
      </w:pPr>
      <w:r w:rsidRPr="00735B64">
        <w:rPr>
          <w:lang w:val="en-GB"/>
        </w:rPr>
        <w:br w:type="page"/>
      </w:r>
    </w:p>
    <w:p w:rsidR="00112916" w:rsidRDefault="00112916" w:rsidP="00112916">
      <w:pPr>
        <w:pStyle w:val="Heading1"/>
        <w:rPr>
          <w:lang w:val="en-GB"/>
        </w:rPr>
      </w:pPr>
      <w:bookmarkStart w:id="6" w:name="_Toc97893255"/>
      <w:bookmarkStart w:id="7" w:name="_Toc134998106"/>
      <w:r w:rsidRPr="00735B64">
        <w:rPr>
          <w:lang w:val="en-GB"/>
        </w:rPr>
        <w:lastRenderedPageBreak/>
        <w:t>Introduction</w:t>
      </w:r>
      <w:bookmarkEnd w:id="6"/>
      <w:bookmarkEnd w:id="7"/>
    </w:p>
    <w:p w:rsidR="009B01C0" w:rsidRDefault="009B01C0" w:rsidP="009B01C0">
      <w:pPr>
        <w:rPr>
          <w:lang w:val="en-GB"/>
        </w:rPr>
      </w:pPr>
      <w:r>
        <w:rPr>
          <w:lang w:val="en-GB"/>
        </w:rPr>
        <w:t>Introduce your topic (general context)</w:t>
      </w:r>
    </w:p>
    <w:p w:rsidR="009B01C0" w:rsidRDefault="009B01C0" w:rsidP="009B01C0">
      <w:pPr>
        <w:rPr>
          <w:lang w:val="en-GB"/>
        </w:rPr>
      </w:pPr>
      <w:r>
        <w:rPr>
          <w:lang w:val="en-GB"/>
        </w:rPr>
        <w:t>Establish your research problem</w:t>
      </w:r>
    </w:p>
    <w:p w:rsidR="009B01C0" w:rsidRDefault="009B01C0" w:rsidP="009B01C0">
      <w:pPr>
        <w:rPr>
          <w:lang w:val="en-GB"/>
        </w:rPr>
      </w:pPr>
      <w:r>
        <w:rPr>
          <w:lang w:val="en-GB"/>
        </w:rPr>
        <w:t>Specify your objectives</w:t>
      </w:r>
    </w:p>
    <w:p w:rsidR="009B01C0" w:rsidRDefault="009B01C0" w:rsidP="009B01C0">
      <w:pPr>
        <w:rPr>
          <w:lang w:val="en-GB"/>
        </w:rPr>
      </w:pPr>
      <w:r>
        <w:rPr>
          <w:lang w:val="en-GB"/>
        </w:rPr>
        <w:t>Map out your paper</w:t>
      </w:r>
    </w:p>
    <w:p w:rsidR="008D2915" w:rsidRDefault="008D2915" w:rsidP="009B01C0">
      <w:pPr>
        <w:rPr>
          <w:lang w:val="en-GB"/>
        </w:rPr>
      </w:pPr>
    </w:p>
    <w:p w:rsidR="008D2915" w:rsidRDefault="008D2915" w:rsidP="009B01C0">
      <w:pPr>
        <w:rPr>
          <w:lang w:val="en-GB"/>
        </w:rPr>
      </w:pPr>
      <w:r w:rsidRPr="008D2915">
        <w:rPr>
          <w:lang w:val="en-GB"/>
        </w:rPr>
        <w:t>Velostat is a packaging material which is made out of a p</w:t>
      </w:r>
      <w:r>
        <w:rPr>
          <w:lang w:val="en-GB"/>
        </w:rPr>
        <w:t>o</w:t>
      </w:r>
      <w:r w:rsidRPr="008D2915">
        <w:rPr>
          <w:lang w:val="en-GB"/>
        </w:rPr>
        <w:t>lymetric foil impregnated with carbon black that make it a good electric conductor. It is usually used for protecting electronic devices from electrostatic discharge but can be also use to make a pressure sensing sensor.</w:t>
      </w:r>
    </w:p>
    <w:p w:rsidR="008D2915" w:rsidRPr="00F6504F" w:rsidRDefault="008D2915" w:rsidP="009B01C0">
      <w:pPr>
        <w:rPr>
          <w:vertAlign w:val="superscript"/>
          <w:lang w:val="en-GB"/>
        </w:rPr>
      </w:pPr>
      <w:r>
        <w:rPr>
          <w:lang w:val="en-GB"/>
        </w:rPr>
        <w:t xml:space="preserve">In this project, we are developing a revolutionary weighing scale with a vintage (mechanical) style indicator which is precise, accurate, cheap and has a smart feather that could transmitted weigh information to any smartphone. The </w:t>
      </w:r>
      <w:r w:rsidR="00F6504F">
        <w:rPr>
          <w:lang w:val="en-GB"/>
        </w:rPr>
        <w:t>weighing scale must have the sensing area of only 4-9</w:t>
      </w:r>
      <w:r w:rsidR="00F6504F" w:rsidRPr="00F6504F">
        <w:rPr>
          <w:lang w:val="en-GB"/>
        </w:rPr>
        <w:t xml:space="preserve"> </w:t>
      </w:r>
      <w:r w:rsidR="00F6504F">
        <w:rPr>
          <w:lang w:val="en-GB"/>
        </w:rPr>
        <w:t>cm</w:t>
      </w:r>
      <w:r w:rsidR="00F6504F">
        <w:rPr>
          <w:vertAlign w:val="superscript"/>
          <w:lang w:val="en-GB"/>
        </w:rPr>
        <w:t>2</w:t>
      </w:r>
      <w:r w:rsidR="00F6504F">
        <w:rPr>
          <w:lang w:val="en-GB"/>
        </w:rPr>
        <w:t>.</w:t>
      </w:r>
    </w:p>
    <w:p w:rsidR="00112916" w:rsidRDefault="00112916" w:rsidP="00112916">
      <w:pPr>
        <w:pStyle w:val="Heading1"/>
        <w:rPr>
          <w:lang w:val="en-GB"/>
        </w:rPr>
      </w:pPr>
      <w:bookmarkStart w:id="8" w:name="_Toc97893257"/>
      <w:bookmarkStart w:id="9" w:name="_Toc134998107"/>
      <w:r w:rsidRPr="00735B64">
        <w:rPr>
          <w:lang w:val="en-GB"/>
        </w:rPr>
        <w:lastRenderedPageBreak/>
        <w:t>Methods</w:t>
      </w:r>
      <w:bookmarkEnd w:id="8"/>
      <w:bookmarkEnd w:id="9"/>
    </w:p>
    <w:p w:rsidR="009B01C0" w:rsidRDefault="00D549B8" w:rsidP="00CF3EAD">
      <w:pPr>
        <w:pStyle w:val="Heading2"/>
        <w:rPr>
          <w:lang w:val="en-GB"/>
        </w:rPr>
      </w:pPr>
      <w:bookmarkStart w:id="10" w:name="_Toc134998108"/>
      <w:r>
        <w:rPr>
          <w:lang w:val="en-GB"/>
        </w:rPr>
        <w:t>System overview</w:t>
      </w:r>
      <w:bookmarkEnd w:id="10"/>
    </w:p>
    <w:p w:rsidR="00CF3EAD" w:rsidRDefault="00CF3EAD" w:rsidP="00CF3EAD">
      <w:pPr>
        <w:pStyle w:val="Heading3"/>
        <w:rPr>
          <w:lang w:val="en-GB"/>
        </w:rPr>
      </w:pPr>
      <w:r>
        <w:rPr>
          <w:lang w:val="en-GB"/>
        </w:rPr>
        <w:tab/>
      </w:r>
      <w:bookmarkStart w:id="11" w:name="_Toc134998109"/>
      <w:r>
        <w:rPr>
          <w:lang w:val="en-GB"/>
        </w:rPr>
        <w:t>Electrical diagram</w:t>
      </w:r>
      <w:bookmarkEnd w:id="11"/>
    </w:p>
    <w:p w:rsidR="00B12521" w:rsidRPr="00B12521" w:rsidRDefault="00B12521" w:rsidP="00B12521">
      <w:pPr>
        <w:rPr>
          <w:lang w:val="en-GB"/>
        </w:rPr>
      </w:pPr>
    </w:p>
    <w:tbl>
      <w:tblPr>
        <w:tblStyle w:val="TableGrid"/>
        <w:tblW w:w="0" w:type="auto"/>
        <w:tblInd w:w="1255" w:type="dxa"/>
        <w:tblLook w:val="04A0" w:firstRow="1" w:lastRow="0" w:firstColumn="1" w:lastColumn="0" w:noHBand="0" w:noVBand="1"/>
      </w:tblPr>
      <w:tblGrid>
        <w:gridCol w:w="7120"/>
      </w:tblGrid>
      <w:tr w:rsidR="00B12521" w:rsidTr="00B12521">
        <w:trPr>
          <w:trHeight w:val="3923"/>
        </w:trPr>
        <w:tc>
          <w:tcPr>
            <w:tcW w:w="7120" w:type="dxa"/>
            <w:vAlign w:val="center"/>
          </w:tcPr>
          <w:p w:rsidR="00B12521" w:rsidRPr="00B12521" w:rsidRDefault="00B12521" w:rsidP="00B12521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311C331F" wp14:editId="42F67EDC">
                  <wp:extent cx="4219848" cy="1568369"/>
                  <wp:effectExtent l="0" t="0" r="0" b="0"/>
                  <wp:docPr id="13235164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3516445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5988" cy="1578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2521" w:rsidTr="00B12521">
        <w:trPr>
          <w:trHeight w:val="476"/>
        </w:trPr>
        <w:tc>
          <w:tcPr>
            <w:tcW w:w="7120" w:type="dxa"/>
          </w:tcPr>
          <w:p w:rsidR="00B12521" w:rsidRDefault="00B12521" w:rsidP="00AA5F49">
            <w:pPr>
              <w:jc w:val="center"/>
              <w:rPr>
                <w:lang w:val="en-GB"/>
              </w:rPr>
            </w:pPr>
            <w:r w:rsidRPr="00B12521">
              <w:rPr>
                <w:lang w:val="en-US"/>
              </w:rPr>
              <w:t xml:space="preserve">Figure </w:t>
            </w: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STYLEREF 1 \s </w:instrText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D</w:t>
            </w:r>
            <w:r>
              <w:rPr>
                <w:lang w:val="en-US"/>
              </w:rPr>
              <w:fldChar w:fldCharType="end"/>
            </w:r>
            <w:r>
              <w:rPr>
                <w:lang w:val="en-US"/>
              </w:rPr>
              <w:noBreakHyphen/>
            </w: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SEQ Figure \* ARABIC \s 1 </w:instrText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1</w:t>
            </w:r>
            <w:r>
              <w:rPr>
                <w:lang w:val="en-US"/>
              </w:rPr>
              <w:fldChar w:fldCharType="end"/>
            </w:r>
            <w:r>
              <w:rPr>
                <w:lang w:val="en-US"/>
              </w:rPr>
              <w:t>,</w:t>
            </w:r>
            <w:r>
              <w:rPr>
                <w:lang w:val="en-US"/>
              </w:rPr>
              <w:t xml:space="preserve"> Electrical diagram of the system</w:t>
            </w:r>
          </w:p>
        </w:tc>
      </w:tr>
    </w:tbl>
    <w:p w:rsidR="00B12521" w:rsidRPr="00B12521" w:rsidRDefault="00B12521" w:rsidP="00B12521">
      <w:pPr>
        <w:jc w:val="center"/>
        <w:rPr>
          <w:lang w:val="en-US"/>
        </w:rPr>
      </w:pPr>
    </w:p>
    <w:p w:rsidR="00B12521" w:rsidRPr="00B12521" w:rsidRDefault="00B12521" w:rsidP="00B12521">
      <w:pPr>
        <w:jc w:val="center"/>
        <w:rPr>
          <w:lang w:val="en-US"/>
        </w:rPr>
      </w:pPr>
    </w:p>
    <w:tbl>
      <w:tblPr>
        <w:tblStyle w:val="TableGrid"/>
        <w:tblW w:w="0" w:type="auto"/>
        <w:tblInd w:w="1255" w:type="dxa"/>
        <w:tblLook w:val="04A0" w:firstRow="1" w:lastRow="0" w:firstColumn="1" w:lastColumn="0" w:noHBand="0" w:noVBand="1"/>
      </w:tblPr>
      <w:tblGrid>
        <w:gridCol w:w="7058"/>
      </w:tblGrid>
      <w:tr w:rsidR="00B12521" w:rsidTr="00B12521">
        <w:trPr>
          <w:trHeight w:val="5177"/>
        </w:trPr>
        <w:tc>
          <w:tcPr>
            <w:tcW w:w="7058" w:type="dxa"/>
          </w:tcPr>
          <w:p w:rsidR="00B12521" w:rsidRPr="00B12521" w:rsidRDefault="00B12521" w:rsidP="00B12521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0C80319C" wp14:editId="0D5E2536">
                  <wp:extent cx="3247347" cy="4329676"/>
                  <wp:effectExtent l="0" t="7937" r="2857" b="2858"/>
                  <wp:docPr id="17976255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7625513" name=""/>
                          <pic:cNvPicPr/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aturation sat="66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257638" cy="4343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2521" w:rsidTr="00B12521">
        <w:trPr>
          <w:trHeight w:val="456"/>
        </w:trPr>
        <w:tc>
          <w:tcPr>
            <w:tcW w:w="7058" w:type="dxa"/>
          </w:tcPr>
          <w:p w:rsidR="00B12521" w:rsidRPr="00B12521" w:rsidRDefault="00B12521" w:rsidP="00B12521">
            <w:pPr>
              <w:pStyle w:val="Caption"/>
              <w:jc w:val="center"/>
              <w:rPr>
                <w:b w:val="0"/>
                <w:bCs/>
                <w:lang w:val="en-US"/>
              </w:rPr>
            </w:pPr>
            <w:r w:rsidRPr="00B12521">
              <w:rPr>
                <w:b w:val="0"/>
                <w:bCs/>
                <w:lang w:val="en-US"/>
              </w:rPr>
              <w:t xml:space="preserve">Figure </w:t>
            </w:r>
            <w:r w:rsidRPr="00B12521">
              <w:rPr>
                <w:b w:val="0"/>
                <w:bCs/>
              </w:rPr>
              <w:fldChar w:fldCharType="begin"/>
            </w:r>
            <w:r w:rsidRPr="00B12521">
              <w:rPr>
                <w:b w:val="0"/>
                <w:bCs/>
                <w:lang w:val="en-US"/>
              </w:rPr>
              <w:instrText xml:space="preserve"> STYLEREF 1 \s </w:instrText>
            </w:r>
            <w:r w:rsidRPr="00B12521">
              <w:rPr>
                <w:b w:val="0"/>
                <w:bCs/>
              </w:rPr>
              <w:fldChar w:fldCharType="separate"/>
            </w:r>
            <w:r w:rsidRPr="00B12521">
              <w:rPr>
                <w:b w:val="0"/>
                <w:bCs/>
                <w:noProof/>
                <w:lang w:val="en-US"/>
              </w:rPr>
              <w:t>D</w:t>
            </w:r>
            <w:r w:rsidRPr="00B12521">
              <w:rPr>
                <w:b w:val="0"/>
                <w:bCs/>
              </w:rPr>
              <w:fldChar w:fldCharType="end"/>
            </w:r>
            <w:r w:rsidRPr="00B12521">
              <w:rPr>
                <w:b w:val="0"/>
                <w:bCs/>
                <w:lang w:val="en-US"/>
              </w:rPr>
              <w:noBreakHyphen/>
            </w:r>
            <w:r w:rsidRPr="00B12521">
              <w:rPr>
                <w:b w:val="0"/>
                <w:bCs/>
              </w:rPr>
              <w:fldChar w:fldCharType="begin"/>
            </w:r>
            <w:r w:rsidRPr="00B12521">
              <w:rPr>
                <w:b w:val="0"/>
                <w:bCs/>
                <w:lang w:val="en-US"/>
              </w:rPr>
              <w:instrText xml:space="preserve"> SEQ Figure \* ARABIC \s 1 </w:instrText>
            </w:r>
            <w:r w:rsidRPr="00B12521">
              <w:rPr>
                <w:b w:val="0"/>
                <w:bCs/>
              </w:rPr>
              <w:fldChar w:fldCharType="separate"/>
            </w:r>
            <w:r w:rsidRPr="00B12521">
              <w:rPr>
                <w:b w:val="0"/>
                <w:bCs/>
                <w:noProof/>
                <w:lang w:val="en-US"/>
              </w:rPr>
              <w:t>2</w:t>
            </w:r>
            <w:r w:rsidRPr="00B12521">
              <w:rPr>
                <w:b w:val="0"/>
                <w:bCs/>
              </w:rPr>
              <w:fldChar w:fldCharType="end"/>
            </w:r>
            <w:r w:rsidRPr="00B12521">
              <w:rPr>
                <w:b w:val="0"/>
                <w:bCs/>
                <w:lang w:val="en-US"/>
              </w:rPr>
              <w:t>,</w:t>
            </w:r>
            <w:r w:rsidRPr="00B12521">
              <w:rPr>
                <w:b w:val="0"/>
                <w:bCs/>
                <w:lang w:val="en-US"/>
              </w:rPr>
              <w:t xml:space="preserve"> Real system implemented</w:t>
            </w:r>
          </w:p>
        </w:tc>
      </w:tr>
    </w:tbl>
    <w:p w:rsidR="00B12521" w:rsidRPr="00B12521" w:rsidRDefault="00B12521" w:rsidP="00B12521">
      <w:pPr>
        <w:jc w:val="left"/>
        <w:rPr>
          <w:lang w:val="en-GB"/>
        </w:rPr>
      </w:pPr>
    </w:p>
    <w:p w:rsidR="009B01C0" w:rsidRDefault="009B01C0" w:rsidP="00CF3EAD">
      <w:pPr>
        <w:pStyle w:val="Heading2"/>
        <w:rPr>
          <w:lang w:val="en-GB"/>
        </w:rPr>
      </w:pPr>
      <w:bookmarkStart w:id="12" w:name="_Toc134998110"/>
      <w:r>
        <w:rPr>
          <w:lang w:val="en-GB"/>
        </w:rPr>
        <w:lastRenderedPageBreak/>
        <w:t>Data acquisition chain</w:t>
      </w:r>
      <w:bookmarkEnd w:id="12"/>
    </w:p>
    <w:p w:rsidR="009B01C0" w:rsidRDefault="009B01C0" w:rsidP="00CF3EAD">
      <w:pPr>
        <w:pStyle w:val="Heading3"/>
        <w:rPr>
          <w:lang w:val="en-GB"/>
        </w:rPr>
      </w:pPr>
      <w:bookmarkStart w:id="13" w:name="_Toc134998111"/>
      <w:r>
        <w:rPr>
          <w:lang w:val="en-GB"/>
        </w:rPr>
        <w:t>Material / equipment</w:t>
      </w:r>
      <w:r w:rsidR="00CF3EAD">
        <w:rPr>
          <w:lang w:val="en-GB"/>
        </w:rPr>
        <w:t xml:space="preserve"> / software</w:t>
      </w:r>
      <w:bookmarkEnd w:id="13"/>
    </w:p>
    <w:p w:rsidR="00CA581E" w:rsidRPr="00CA581E" w:rsidRDefault="00CA581E" w:rsidP="00CA581E">
      <w:pPr>
        <w:rPr>
          <w:lang w:val="en-GB"/>
        </w:rPr>
      </w:pPr>
    </w:p>
    <w:tbl>
      <w:tblPr>
        <w:tblStyle w:val="TableGrid"/>
        <w:tblW w:w="9085" w:type="dxa"/>
        <w:tblLook w:val="04A0" w:firstRow="1" w:lastRow="0" w:firstColumn="1" w:lastColumn="0" w:noHBand="0" w:noVBand="1"/>
      </w:tblPr>
      <w:tblGrid>
        <w:gridCol w:w="4945"/>
        <w:gridCol w:w="1800"/>
        <w:gridCol w:w="2340"/>
      </w:tblGrid>
      <w:tr w:rsidR="00CA581E" w:rsidTr="00CA581E">
        <w:trPr>
          <w:trHeight w:val="465"/>
        </w:trPr>
        <w:tc>
          <w:tcPr>
            <w:tcW w:w="9085" w:type="dxa"/>
            <w:gridSpan w:val="3"/>
            <w:shd w:val="clear" w:color="auto" w:fill="9E9FE0" w:themeFill="text2" w:themeFillTint="66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Bill of materials</w:t>
            </w:r>
          </w:p>
        </w:tc>
      </w:tr>
      <w:tr w:rsidR="00CA581E" w:rsidTr="00CA581E">
        <w:trPr>
          <w:trHeight w:val="474"/>
        </w:trPr>
        <w:tc>
          <w:tcPr>
            <w:tcW w:w="4945" w:type="dxa"/>
            <w:shd w:val="clear" w:color="auto" w:fill="D6D7F2" w:themeFill="background2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Name</w:t>
            </w:r>
          </w:p>
        </w:tc>
        <w:tc>
          <w:tcPr>
            <w:tcW w:w="1800" w:type="dxa"/>
            <w:shd w:val="clear" w:color="auto" w:fill="D6D7F2" w:themeFill="background2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Quantity</w:t>
            </w:r>
          </w:p>
        </w:tc>
        <w:tc>
          <w:tcPr>
            <w:tcW w:w="2340" w:type="dxa"/>
            <w:shd w:val="clear" w:color="auto" w:fill="D6D7F2" w:themeFill="background2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Size</w:t>
            </w:r>
          </w:p>
        </w:tc>
      </w:tr>
      <w:tr w:rsidR="00CA581E" w:rsidTr="00CA581E">
        <w:trPr>
          <w:trHeight w:val="465"/>
        </w:trPr>
        <w:tc>
          <w:tcPr>
            <w:tcW w:w="4945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Velostat Sheet</w:t>
            </w:r>
          </w:p>
        </w:tc>
        <w:tc>
          <w:tcPr>
            <w:tcW w:w="1800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2340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4 mm × 4 mm</w:t>
            </w:r>
          </w:p>
        </w:tc>
      </w:tr>
      <w:tr w:rsidR="00CA581E" w:rsidTr="00CA581E">
        <w:trPr>
          <w:trHeight w:val="474"/>
        </w:trPr>
        <w:tc>
          <w:tcPr>
            <w:tcW w:w="4945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Aluminium Sheet</w:t>
            </w:r>
          </w:p>
        </w:tc>
        <w:tc>
          <w:tcPr>
            <w:tcW w:w="1800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2340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3 mm × 3 mm</w:t>
            </w:r>
          </w:p>
        </w:tc>
      </w:tr>
      <w:tr w:rsidR="00CA581E" w:rsidTr="00CA581E">
        <w:trPr>
          <w:trHeight w:val="465"/>
        </w:trPr>
        <w:tc>
          <w:tcPr>
            <w:tcW w:w="4945" w:type="dxa"/>
          </w:tcPr>
          <w:p w:rsidR="00CA581E" w:rsidRDefault="00CA581E" w:rsidP="00CA581E">
            <w:pPr>
              <w:rPr>
                <w:lang w:val="en-GB"/>
              </w:rPr>
            </w:pPr>
            <w:r>
              <w:rPr>
                <w:lang w:val="en-GB"/>
              </w:rPr>
              <w:t>Electrical Wire (Jumper wire)</w:t>
            </w:r>
          </w:p>
        </w:tc>
        <w:tc>
          <w:tcPr>
            <w:tcW w:w="1800" w:type="dxa"/>
          </w:tcPr>
          <w:p w:rsidR="00CA581E" w:rsidRDefault="00CA581E" w:rsidP="00CA581E">
            <w:pPr>
              <w:rPr>
                <w:lang w:val="en-GB"/>
              </w:rPr>
            </w:pPr>
          </w:p>
        </w:tc>
        <w:tc>
          <w:tcPr>
            <w:tcW w:w="2340" w:type="dxa"/>
          </w:tcPr>
          <w:p w:rsidR="00CA581E" w:rsidRDefault="00CA581E" w:rsidP="00CA581E">
            <w:pPr>
              <w:rPr>
                <w:lang w:val="en-GB"/>
              </w:rPr>
            </w:pPr>
          </w:p>
        </w:tc>
      </w:tr>
      <w:tr w:rsidR="00A74DF0" w:rsidTr="00CA581E">
        <w:trPr>
          <w:trHeight w:val="465"/>
        </w:trPr>
        <w:tc>
          <w:tcPr>
            <w:tcW w:w="4945" w:type="dxa"/>
          </w:tcPr>
          <w:p w:rsidR="00A74DF0" w:rsidRDefault="00A74DF0" w:rsidP="00CA581E">
            <w:pPr>
              <w:rPr>
                <w:lang w:val="en-GB"/>
              </w:rPr>
            </w:pPr>
            <w:r>
              <w:rPr>
                <w:lang w:val="en-GB"/>
              </w:rPr>
              <w:t>Arduino Uno</w:t>
            </w:r>
          </w:p>
        </w:tc>
        <w:tc>
          <w:tcPr>
            <w:tcW w:w="1800" w:type="dxa"/>
          </w:tcPr>
          <w:p w:rsidR="00A74DF0" w:rsidRDefault="00A74DF0" w:rsidP="00CA581E">
            <w:pPr>
              <w:rPr>
                <w:lang w:val="en-GB"/>
              </w:rPr>
            </w:pPr>
          </w:p>
        </w:tc>
        <w:tc>
          <w:tcPr>
            <w:tcW w:w="2340" w:type="dxa"/>
          </w:tcPr>
          <w:p w:rsidR="00A74DF0" w:rsidRDefault="00A74DF0" w:rsidP="00CA581E">
            <w:pPr>
              <w:rPr>
                <w:lang w:val="en-GB"/>
              </w:rPr>
            </w:pPr>
          </w:p>
        </w:tc>
      </w:tr>
    </w:tbl>
    <w:p w:rsidR="00CA581E" w:rsidRPr="00CA581E" w:rsidRDefault="00CA581E" w:rsidP="00CA581E">
      <w:pPr>
        <w:rPr>
          <w:lang w:val="en-GB"/>
        </w:rPr>
      </w:pPr>
    </w:p>
    <w:p w:rsidR="009B01C0" w:rsidRDefault="009B01C0" w:rsidP="00CF3EAD">
      <w:pPr>
        <w:pStyle w:val="Heading3"/>
        <w:rPr>
          <w:lang w:val="en-GB"/>
        </w:rPr>
      </w:pPr>
      <w:bookmarkStart w:id="14" w:name="_Toc134998112"/>
      <w:r>
        <w:rPr>
          <w:lang w:val="en-GB"/>
        </w:rPr>
        <w:t>Transducer</w:t>
      </w:r>
      <w:bookmarkEnd w:id="14"/>
    </w:p>
    <w:p w:rsidR="00F225F0" w:rsidRPr="00F225F0" w:rsidRDefault="00F225F0" w:rsidP="00F225F0">
      <w:pPr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F225F0" w:rsidTr="007D3B35">
        <w:tc>
          <w:tcPr>
            <w:tcW w:w="4530" w:type="dxa"/>
          </w:tcPr>
          <w:p w:rsidR="00F225F0" w:rsidRPr="007D3B35" w:rsidRDefault="00F225F0" w:rsidP="007D3B35">
            <w:pPr>
              <w:keepNext/>
            </w:pPr>
            <w:r>
              <w:rPr>
                <w:noProof/>
                <w:lang w:val="en-GB"/>
              </w:rPr>
              <w:drawing>
                <wp:inline distT="0" distB="0" distL="0" distR="0" wp14:anchorId="0A011428" wp14:editId="666EED77">
                  <wp:extent cx="2714264" cy="2932913"/>
                  <wp:effectExtent l="0" t="0" r="0" b="1270"/>
                  <wp:docPr id="58360074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600743" name="Picture 583600743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28" t="10896" r="38191" b="29408"/>
                          <a:stretch/>
                        </pic:blipFill>
                        <pic:spPr bwMode="auto">
                          <a:xfrm>
                            <a:off x="0" y="0"/>
                            <a:ext cx="2720580" cy="29397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:rsidR="00F225F0" w:rsidRPr="007D3B35" w:rsidRDefault="007D3B35" w:rsidP="007D3B35">
            <w:pPr>
              <w:keepNext/>
              <w:jc w:val="center"/>
            </w:pPr>
            <w:r>
              <w:rPr>
                <w:noProof/>
                <w:lang w:val="en-GB"/>
              </w:rPr>
              <w:drawing>
                <wp:inline distT="0" distB="0" distL="0" distR="0">
                  <wp:extent cx="2621280" cy="2244628"/>
                  <wp:effectExtent l="0" t="0" r="0" b="0"/>
                  <wp:docPr id="200667561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675612" name="Picture 2006675612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230" t="19522" r="27243" b="20849"/>
                          <a:stretch/>
                        </pic:blipFill>
                        <pic:spPr bwMode="auto">
                          <a:xfrm>
                            <a:off x="0" y="0"/>
                            <a:ext cx="2622108" cy="22453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25F0" w:rsidRPr="00B12521" w:rsidTr="00F225F0">
        <w:tc>
          <w:tcPr>
            <w:tcW w:w="4530" w:type="dxa"/>
          </w:tcPr>
          <w:p w:rsidR="00F225F0" w:rsidRDefault="007D3B35" w:rsidP="007D3B35">
            <w:pPr>
              <w:jc w:val="center"/>
              <w:rPr>
                <w:lang w:val="en-GB"/>
              </w:rPr>
            </w:pPr>
            <w:r w:rsidRPr="007D3B35">
              <w:rPr>
                <w:lang w:val="en-US"/>
              </w:rPr>
              <w:t xml:space="preserve">Figure </w:t>
            </w:r>
            <w:r w:rsidR="00B12521">
              <w:rPr>
                <w:lang w:val="en-US"/>
              </w:rPr>
              <w:fldChar w:fldCharType="begin"/>
            </w:r>
            <w:r w:rsidR="00B12521">
              <w:rPr>
                <w:lang w:val="en-US"/>
              </w:rPr>
              <w:instrText xml:space="preserve"> STYLEREF 1 \s </w:instrText>
            </w:r>
            <w:r w:rsidR="00B12521">
              <w:rPr>
                <w:lang w:val="en-US"/>
              </w:rPr>
              <w:fldChar w:fldCharType="separate"/>
            </w:r>
            <w:r w:rsidR="00B12521">
              <w:rPr>
                <w:noProof/>
                <w:lang w:val="en-US"/>
              </w:rPr>
              <w:t>D</w:t>
            </w:r>
            <w:r w:rsidR="00B12521">
              <w:rPr>
                <w:lang w:val="en-US"/>
              </w:rPr>
              <w:fldChar w:fldCharType="end"/>
            </w:r>
            <w:r w:rsidR="00B12521">
              <w:rPr>
                <w:lang w:val="en-US"/>
              </w:rPr>
              <w:noBreakHyphen/>
            </w:r>
            <w:r w:rsidR="00B12521">
              <w:rPr>
                <w:lang w:val="en-US"/>
              </w:rPr>
              <w:fldChar w:fldCharType="begin"/>
            </w:r>
            <w:r w:rsidR="00B12521">
              <w:rPr>
                <w:lang w:val="en-US"/>
              </w:rPr>
              <w:instrText xml:space="preserve"> SEQ Figure \* ARABIC \s 1 </w:instrText>
            </w:r>
            <w:r w:rsidR="00B12521">
              <w:rPr>
                <w:lang w:val="en-US"/>
              </w:rPr>
              <w:fldChar w:fldCharType="separate"/>
            </w:r>
            <w:r w:rsidR="00B12521">
              <w:rPr>
                <w:noProof/>
                <w:lang w:val="en-US"/>
              </w:rPr>
              <w:t>3</w:t>
            </w:r>
            <w:r w:rsidR="00B12521">
              <w:rPr>
                <w:lang w:val="en-US"/>
              </w:rPr>
              <w:fldChar w:fldCharType="end"/>
            </w:r>
            <w:r w:rsidR="00B12521">
              <w:rPr>
                <w:lang w:val="en-US"/>
              </w:rPr>
              <w:t>,</w:t>
            </w:r>
            <w:r>
              <w:rPr>
                <w:lang w:val="en-US"/>
              </w:rPr>
              <w:t xml:space="preserve"> 2D Drawing of the sensor</w:t>
            </w:r>
          </w:p>
        </w:tc>
        <w:tc>
          <w:tcPr>
            <w:tcW w:w="4530" w:type="dxa"/>
          </w:tcPr>
          <w:p w:rsidR="00F225F0" w:rsidRDefault="007D3B35" w:rsidP="007D3B35">
            <w:pPr>
              <w:jc w:val="center"/>
              <w:rPr>
                <w:lang w:val="en-GB"/>
              </w:rPr>
            </w:pPr>
            <w:r w:rsidRPr="007D3B35">
              <w:rPr>
                <w:lang w:val="en-US"/>
              </w:rPr>
              <w:t xml:space="preserve">Figure </w:t>
            </w:r>
            <w:r w:rsidR="00B12521">
              <w:rPr>
                <w:lang w:val="en-US"/>
              </w:rPr>
              <w:fldChar w:fldCharType="begin"/>
            </w:r>
            <w:r w:rsidR="00B12521">
              <w:rPr>
                <w:lang w:val="en-US"/>
              </w:rPr>
              <w:instrText xml:space="preserve"> STYLEREF 1 \s </w:instrText>
            </w:r>
            <w:r w:rsidR="00B12521">
              <w:rPr>
                <w:lang w:val="en-US"/>
              </w:rPr>
              <w:fldChar w:fldCharType="separate"/>
            </w:r>
            <w:r w:rsidR="00B12521">
              <w:rPr>
                <w:noProof/>
                <w:lang w:val="en-US"/>
              </w:rPr>
              <w:t>D</w:t>
            </w:r>
            <w:r w:rsidR="00B12521">
              <w:rPr>
                <w:lang w:val="en-US"/>
              </w:rPr>
              <w:fldChar w:fldCharType="end"/>
            </w:r>
            <w:r w:rsidR="00B12521">
              <w:rPr>
                <w:lang w:val="en-US"/>
              </w:rPr>
              <w:noBreakHyphen/>
            </w:r>
            <w:r w:rsidR="00B12521">
              <w:rPr>
                <w:lang w:val="en-US"/>
              </w:rPr>
              <w:fldChar w:fldCharType="begin"/>
            </w:r>
            <w:r w:rsidR="00B12521">
              <w:rPr>
                <w:lang w:val="en-US"/>
              </w:rPr>
              <w:instrText xml:space="preserve"> SEQ Figure \* ARABIC \s 1 </w:instrText>
            </w:r>
            <w:r w:rsidR="00B12521">
              <w:rPr>
                <w:lang w:val="en-US"/>
              </w:rPr>
              <w:fldChar w:fldCharType="separate"/>
            </w:r>
            <w:r w:rsidR="00B12521">
              <w:rPr>
                <w:noProof/>
                <w:lang w:val="en-US"/>
              </w:rPr>
              <w:t>4</w:t>
            </w:r>
            <w:r w:rsidR="00B12521">
              <w:rPr>
                <w:lang w:val="en-US"/>
              </w:rPr>
              <w:fldChar w:fldCharType="end"/>
            </w:r>
            <w:r w:rsidR="00B12521">
              <w:rPr>
                <w:lang w:val="en-US"/>
              </w:rPr>
              <w:t>,</w:t>
            </w:r>
            <w:r>
              <w:rPr>
                <w:lang w:val="en-US"/>
              </w:rPr>
              <w:t xml:space="preserve"> 3D </w:t>
            </w:r>
            <w:r w:rsidR="00B12521">
              <w:rPr>
                <w:lang w:val="en-US"/>
              </w:rPr>
              <w:t>view</w:t>
            </w:r>
            <w:r>
              <w:rPr>
                <w:lang w:val="en-US"/>
              </w:rPr>
              <w:t xml:space="preserve"> of the sensor</w:t>
            </w:r>
          </w:p>
        </w:tc>
      </w:tr>
    </w:tbl>
    <w:p w:rsidR="00CA10BC" w:rsidRPr="00B12521" w:rsidRDefault="00CA10BC" w:rsidP="00CA10BC">
      <w:pPr>
        <w:rPr>
          <w:lang w:val="en-US"/>
        </w:rPr>
      </w:pP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lastRenderedPageBreak/>
        <w:t>Manufacturing process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Calibration procedure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…</w:t>
      </w:r>
    </w:p>
    <w:p w:rsidR="009B01C0" w:rsidRDefault="009B01C0" w:rsidP="00CF3EAD">
      <w:pPr>
        <w:pStyle w:val="Heading3"/>
        <w:rPr>
          <w:lang w:val="en-GB"/>
        </w:rPr>
      </w:pPr>
      <w:bookmarkStart w:id="15" w:name="_Toc134998113"/>
      <w:r>
        <w:rPr>
          <w:lang w:val="en-GB"/>
        </w:rPr>
        <w:t>Signal conditioning</w:t>
      </w:r>
      <w:bookmarkEnd w:id="15"/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Amplification/reduction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Filtering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…</w:t>
      </w:r>
    </w:p>
    <w:p w:rsidR="009B01C0" w:rsidRDefault="009B01C0" w:rsidP="00CF3EAD">
      <w:pPr>
        <w:pStyle w:val="Heading3"/>
        <w:rPr>
          <w:lang w:val="en-GB"/>
        </w:rPr>
      </w:pPr>
      <w:bookmarkStart w:id="16" w:name="_Toc134998114"/>
      <w:r>
        <w:rPr>
          <w:lang w:val="en-GB"/>
        </w:rPr>
        <w:t>ADC</w:t>
      </w:r>
      <w:bookmarkEnd w:id="16"/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Resolution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Sampling</w:t>
      </w:r>
    </w:p>
    <w:p w:rsidR="009B01C0" w:rsidRDefault="009B01C0" w:rsidP="00CF3EAD">
      <w:pPr>
        <w:pStyle w:val="Heading4"/>
        <w:rPr>
          <w:lang w:val="en-GB"/>
        </w:rPr>
      </w:pPr>
      <w:r>
        <w:rPr>
          <w:lang w:val="en-GB"/>
        </w:rPr>
        <w:t>…</w:t>
      </w:r>
    </w:p>
    <w:p w:rsidR="009B01C0" w:rsidRDefault="009B01C0" w:rsidP="00CF3EAD">
      <w:pPr>
        <w:pStyle w:val="Heading3"/>
        <w:rPr>
          <w:lang w:val="en-GB"/>
        </w:rPr>
      </w:pPr>
      <w:bookmarkStart w:id="17" w:name="_Toc134998115"/>
      <w:r>
        <w:rPr>
          <w:lang w:val="en-GB"/>
        </w:rPr>
        <w:t>MCU</w:t>
      </w:r>
      <w:bookmarkEnd w:id="17"/>
    </w:p>
    <w:p w:rsidR="009B01C0" w:rsidRDefault="009133F3" w:rsidP="00CF3EAD">
      <w:pPr>
        <w:pStyle w:val="Heading4"/>
        <w:rPr>
          <w:lang w:val="en-GB"/>
        </w:rPr>
      </w:pPr>
      <w:r>
        <w:rPr>
          <w:lang w:val="en-GB"/>
        </w:rPr>
        <w:t>Word size</w:t>
      </w:r>
    </w:p>
    <w:p w:rsidR="00CF3EAD" w:rsidRDefault="00CF3EAD" w:rsidP="00CF3EAD">
      <w:pPr>
        <w:pStyle w:val="Heading4"/>
        <w:rPr>
          <w:lang w:val="en-GB"/>
        </w:rPr>
      </w:pPr>
      <w:r>
        <w:rPr>
          <w:lang w:val="en-GB"/>
        </w:rPr>
        <w:t>Filtering</w:t>
      </w:r>
    </w:p>
    <w:p w:rsidR="009133F3" w:rsidRDefault="009133F3" w:rsidP="00CF3EAD">
      <w:pPr>
        <w:pStyle w:val="Heading4"/>
        <w:rPr>
          <w:lang w:val="en-GB"/>
        </w:rPr>
      </w:pPr>
      <w:r>
        <w:rPr>
          <w:lang w:val="en-GB"/>
        </w:rPr>
        <w:t>…</w:t>
      </w:r>
    </w:p>
    <w:p w:rsidR="009B01C0" w:rsidRDefault="009B01C0" w:rsidP="00CF3EAD">
      <w:pPr>
        <w:pStyle w:val="Heading2"/>
        <w:rPr>
          <w:lang w:val="en-GB"/>
        </w:rPr>
      </w:pPr>
      <w:bookmarkStart w:id="18" w:name="_Toc134998116"/>
      <w:r>
        <w:rPr>
          <w:lang w:val="en-GB"/>
        </w:rPr>
        <w:t>Actuator</w:t>
      </w:r>
      <w:r w:rsidR="00CF3EAD">
        <w:rPr>
          <w:lang w:val="en-GB"/>
        </w:rPr>
        <w:t xml:space="preserve"> / Display</w:t>
      </w:r>
      <w:bookmarkEnd w:id="18"/>
    </w:p>
    <w:p w:rsidR="00CF3EAD" w:rsidRDefault="00CF3EAD" w:rsidP="00CF3EAD">
      <w:pPr>
        <w:pStyle w:val="Heading3"/>
        <w:rPr>
          <w:lang w:val="en-GB"/>
        </w:rPr>
      </w:pPr>
      <w:r>
        <w:rPr>
          <w:lang w:val="en-GB"/>
        </w:rPr>
        <w:tab/>
      </w:r>
      <w:bookmarkStart w:id="19" w:name="_Toc134998117"/>
      <w:r>
        <w:rPr>
          <w:lang w:val="en-GB"/>
        </w:rPr>
        <w:t>Material / equipment / software</w:t>
      </w:r>
      <w:bookmarkEnd w:id="19"/>
    </w:p>
    <w:p w:rsidR="00CF3EAD" w:rsidRDefault="00CF3EAD" w:rsidP="00CF3EAD">
      <w:pPr>
        <w:pStyle w:val="Heading3"/>
        <w:rPr>
          <w:lang w:val="en-GB"/>
        </w:rPr>
      </w:pPr>
      <w:r>
        <w:rPr>
          <w:lang w:val="en-GB"/>
        </w:rPr>
        <w:tab/>
      </w:r>
      <w:bookmarkStart w:id="20" w:name="_Toc134998118"/>
      <w:r>
        <w:rPr>
          <w:lang w:val="en-GB"/>
        </w:rPr>
        <w:t>Control</w:t>
      </w:r>
      <w:bookmarkEnd w:id="20"/>
    </w:p>
    <w:p w:rsidR="00CF3EAD" w:rsidRPr="00CF3EAD" w:rsidRDefault="00CF3EAD" w:rsidP="00CF3EAD">
      <w:pPr>
        <w:pStyle w:val="Heading3"/>
        <w:rPr>
          <w:lang w:val="en-GB"/>
        </w:rPr>
      </w:pPr>
      <w:bookmarkStart w:id="21" w:name="_Toc134998119"/>
      <w:r>
        <w:rPr>
          <w:lang w:val="en-GB"/>
        </w:rPr>
        <w:t>…</w:t>
      </w:r>
      <w:bookmarkEnd w:id="21"/>
    </w:p>
    <w:p w:rsidR="00CF3EAD" w:rsidRPr="009B01C0" w:rsidRDefault="00CF3EAD" w:rsidP="009B01C0">
      <w:pPr>
        <w:rPr>
          <w:lang w:val="en-GB"/>
        </w:rPr>
      </w:pPr>
    </w:p>
    <w:p w:rsidR="00112916" w:rsidRDefault="00112916" w:rsidP="00112916">
      <w:pPr>
        <w:pStyle w:val="Heading1"/>
        <w:rPr>
          <w:lang w:val="en-GB"/>
        </w:rPr>
      </w:pPr>
      <w:bookmarkStart w:id="22" w:name="_Toc97893258"/>
      <w:bookmarkStart w:id="23" w:name="_Toc134998120"/>
      <w:r w:rsidRPr="00735B64">
        <w:rPr>
          <w:lang w:val="en-GB"/>
        </w:rPr>
        <w:lastRenderedPageBreak/>
        <w:t>Results</w:t>
      </w:r>
      <w:bookmarkEnd w:id="22"/>
      <w:bookmarkEnd w:id="23"/>
    </w:p>
    <w:p w:rsidR="00B823EA" w:rsidRDefault="00CF3EAD" w:rsidP="00B823EA">
      <w:pPr>
        <w:pStyle w:val="Heading2"/>
        <w:rPr>
          <w:lang w:val="en-GB"/>
        </w:rPr>
      </w:pPr>
      <w:bookmarkStart w:id="24" w:name="_Toc134998121"/>
      <w:r>
        <w:rPr>
          <w:lang w:val="en-GB"/>
        </w:rPr>
        <w:t>T</w:t>
      </w:r>
      <w:r w:rsidR="00B823EA">
        <w:rPr>
          <w:lang w:val="en-GB"/>
        </w:rPr>
        <w:t>ransducer</w:t>
      </w:r>
      <w:bookmarkEnd w:id="24"/>
    </w:p>
    <w:p w:rsidR="00CF3EAD" w:rsidRDefault="00B823EA" w:rsidP="00B823EA">
      <w:pPr>
        <w:pStyle w:val="Heading3"/>
        <w:rPr>
          <w:lang w:val="en-GB"/>
        </w:rPr>
      </w:pPr>
      <w:bookmarkStart w:id="25" w:name="_Toc134998122"/>
      <w:r>
        <w:rPr>
          <w:lang w:val="en-GB"/>
        </w:rPr>
        <w:t>Calibration</w:t>
      </w:r>
      <w:bookmarkEnd w:id="25"/>
    </w:p>
    <w:p w:rsidR="00B823EA" w:rsidRDefault="00B823EA" w:rsidP="00B823EA">
      <w:pPr>
        <w:pStyle w:val="Heading3"/>
        <w:rPr>
          <w:lang w:val="en-GB"/>
        </w:rPr>
      </w:pPr>
      <w:bookmarkStart w:id="26" w:name="_Toc134998123"/>
      <w:r>
        <w:rPr>
          <w:lang w:val="en-GB"/>
        </w:rPr>
        <w:t>Datasheet</w:t>
      </w:r>
      <w:bookmarkEnd w:id="26"/>
    </w:p>
    <w:p w:rsidR="00D900AC" w:rsidRDefault="00D900AC" w:rsidP="00D900AC">
      <w:pPr>
        <w:pStyle w:val="Heading4"/>
        <w:rPr>
          <w:lang w:val="en-GB"/>
        </w:rPr>
      </w:pPr>
      <w:r>
        <w:rPr>
          <w:lang w:val="en-GB"/>
        </w:rPr>
        <w:t>Range in/out</w:t>
      </w:r>
    </w:p>
    <w:p w:rsidR="00D900AC" w:rsidRDefault="00D900AC" w:rsidP="00D900AC">
      <w:pPr>
        <w:pStyle w:val="Heading4"/>
        <w:rPr>
          <w:lang w:val="en-GB"/>
        </w:rPr>
      </w:pPr>
      <w:r>
        <w:rPr>
          <w:lang w:val="en-GB"/>
        </w:rPr>
        <w:t>Sensitivity</w:t>
      </w:r>
    </w:p>
    <w:p w:rsidR="00D900AC" w:rsidRDefault="00D900AC" w:rsidP="00D900AC">
      <w:pPr>
        <w:pStyle w:val="Heading4"/>
        <w:rPr>
          <w:lang w:val="en-GB"/>
        </w:rPr>
      </w:pPr>
      <w:r>
        <w:rPr>
          <w:lang w:val="en-GB"/>
        </w:rPr>
        <w:t>Precision</w:t>
      </w:r>
    </w:p>
    <w:p w:rsidR="00D900AC" w:rsidRDefault="00D900AC" w:rsidP="00D900AC">
      <w:pPr>
        <w:pStyle w:val="Heading4"/>
        <w:rPr>
          <w:lang w:val="en-GB"/>
        </w:rPr>
      </w:pPr>
      <w:r>
        <w:rPr>
          <w:lang w:val="en-GB"/>
        </w:rPr>
        <w:t>…</w:t>
      </w:r>
    </w:p>
    <w:p w:rsidR="00B55A81" w:rsidRPr="00B55A81" w:rsidRDefault="00B55A81" w:rsidP="00B55A81">
      <w:pPr>
        <w:rPr>
          <w:lang w:val="en-GB"/>
        </w:rPr>
      </w:pPr>
    </w:p>
    <w:p w:rsidR="00D900AC" w:rsidRPr="00D900AC" w:rsidRDefault="00D900AC" w:rsidP="00D900AC">
      <w:pPr>
        <w:rPr>
          <w:lang w:val="en-GB"/>
        </w:rPr>
      </w:pPr>
    </w:p>
    <w:p w:rsidR="00B823EA" w:rsidRPr="00CF3EAD" w:rsidRDefault="00B823EA" w:rsidP="00CF3EAD">
      <w:pPr>
        <w:rPr>
          <w:lang w:val="en-GB"/>
        </w:rPr>
      </w:pPr>
    </w:p>
    <w:p w:rsidR="00112916" w:rsidRDefault="00112916" w:rsidP="00112916">
      <w:pPr>
        <w:pStyle w:val="Heading1"/>
        <w:rPr>
          <w:lang w:val="en-GB"/>
        </w:rPr>
      </w:pPr>
      <w:bookmarkStart w:id="27" w:name="_Toc97893260"/>
      <w:bookmarkStart w:id="28" w:name="_Toc134998124"/>
      <w:r w:rsidRPr="00735B64">
        <w:rPr>
          <w:lang w:val="en-GB"/>
        </w:rPr>
        <w:lastRenderedPageBreak/>
        <w:t>Conclusion &amp; Perspectives</w:t>
      </w:r>
      <w:bookmarkEnd w:id="27"/>
      <w:bookmarkEnd w:id="28"/>
    </w:p>
    <w:p w:rsidR="003315B0" w:rsidRPr="008D2915" w:rsidRDefault="003315B0" w:rsidP="003315B0">
      <w:pPr>
        <w:rPr>
          <w:lang w:val="en-US"/>
        </w:rPr>
      </w:pPr>
      <w:r w:rsidRPr="008D2915">
        <w:rPr>
          <w:lang w:val="en-US"/>
        </w:rPr>
        <w:t xml:space="preserve">In the </w:t>
      </w:r>
      <w:r w:rsidRPr="008D2915">
        <w:rPr>
          <w:i/>
          <w:iCs/>
          <w:lang w:val="en-US"/>
        </w:rPr>
        <w:t>Conclusion</w:t>
      </w:r>
      <w:r w:rsidRPr="008D2915">
        <w:rPr>
          <w:lang w:val="en-US"/>
        </w:rPr>
        <w:t xml:space="preserve"> section, state the most important outcome of your work. Do not simply summarize the points already made in the body — instead, interpret your findings at a higher level of abstraction. Show whether, or to what extent, you have succeeded in addressing the need stated in the </w:t>
      </w:r>
      <w:r w:rsidRPr="008D2915">
        <w:rPr>
          <w:i/>
          <w:iCs/>
          <w:lang w:val="en-US"/>
        </w:rPr>
        <w:t>Introduction</w:t>
      </w:r>
      <w:r w:rsidRPr="008D2915">
        <w:rPr>
          <w:lang w:val="en-US"/>
        </w:rPr>
        <w:t>.</w:t>
      </w:r>
    </w:p>
    <w:p w:rsidR="003315B0" w:rsidRPr="003315B0" w:rsidRDefault="003315B0" w:rsidP="003315B0">
      <w:pPr>
        <w:rPr>
          <w:lang w:val="en-GB"/>
        </w:rPr>
      </w:pPr>
      <w:r w:rsidRPr="008D2915">
        <w:rPr>
          <w:lang w:val="en-US"/>
        </w:rPr>
        <w:t xml:space="preserve">See </w:t>
      </w:r>
      <w:hyperlink r:id="rId13" w:history="1">
        <w:r w:rsidR="00011FA8" w:rsidRPr="008D2915">
          <w:rPr>
            <w:rStyle w:val="Hyperlink"/>
            <w:rFonts w:ascii="Eras Medium ITC" w:hAnsi="Eras Medium ITC"/>
            <w:lang w:val="en-US"/>
          </w:rPr>
          <w:t>https://www.nature.com/scitable/topicpage/scientific-papers-13815490/</w:t>
        </w:r>
      </w:hyperlink>
      <w:r w:rsidR="00011FA8" w:rsidRPr="008D2915">
        <w:rPr>
          <w:lang w:val="en-US"/>
        </w:rPr>
        <w:t xml:space="preserve"> </w:t>
      </w:r>
    </w:p>
    <w:p w:rsidR="00112916" w:rsidRPr="00735B64" w:rsidRDefault="00112916" w:rsidP="00112916">
      <w:pPr>
        <w:pStyle w:val="Heading1"/>
        <w:rPr>
          <w:lang w:val="en-GB"/>
        </w:rPr>
      </w:pPr>
      <w:bookmarkStart w:id="29" w:name="_Toc97893261"/>
      <w:bookmarkStart w:id="30" w:name="_Toc134998125"/>
      <w:r w:rsidRPr="00735B64">
        <w:rPr>
          <w:lang w:val="en-GB"/>
        </w:rPr>
        <w:lastRenderedPageBreak/>
        <w:t>References</w:t>
      </w:r>
      <w:bookmarkEnd w:id="29"/>
      <w:bookmarkEnd w:id="30"/>
    </w:p>
    <w:p w:rsidR="002D156C" w:rsidRPr="00735B64" w:rsidRDefault="002D156C" w:rsidP="003B4A38">
      <w:pPr>
        <w:pStyle w:val="Bibliography"/>
        <w:ind w:left="720" w:hanging="720"/>
        <w:rPr>
          <w:lang w:val="en-GB"/>
        </w:rPr>
      </w:pPr>
      <w:r w:rsidRPr="00735B64">
        <w:rPr>
          <w:lang w:val="en-GB"/>
        </w:rPr>
        <w:fldChar w:fldCharType="begin"/>
      </w:r>
      <w:r w:rsidRPr="00735B64">
        <w:rPr>
          <w:lang w:val="en-GB"/>
        </w:rPr>
        <w:instrText xml:space="preserve"> BIBLIOGRAPHY  \l 1036 </w:instrText>
      </w:r>
      <w:r w:rsidRPr="00735B64">
        <w:rPr>
          <w:lang w:val="en-GB"/>
        </w:rPr>
        <w:fldChar w:fldCharType="end"/>
      </w:r>
    </w:p>
    <w:sectPr w:rsidR="002D156C" w:rsidRPr="00735B64" w:rsidSect="00B35D60">
      <w:headerReference w:type="even" r:id="rId14"/>
      <w:footerReference w:type="even" r:id="rId15"/>
      <w:footerReference w:type="default" r:id="rId16"/>
      <w:headerReference w:type="first" r:id="rId17"/>
      <w:type w:val="oddPage"/>
      <w:pgSz w:w="11906" w:h="16838" w:code="9"/>
      <w:pgMar w:top="1249" w:right="1418" w:bottom="1418" w:left="1418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F5976" w:rsidRDefault="002F5976">
      <w:r>
        <w:separator/>
      </w:r>
    </w:p>
  </w:endnote>
  <w:endnote w:type="continuationSeparator" w:id="0">
    <w:p w:rsidR="002F5976" w:rsidRDefault="002F5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9336466"/>
      <w:docPartObj>
        <w:docPartGallery w:val="Page Numbers (Bottom of Page)"/>
        <w:docPartUnique/>
      </w:docPartObj>
    </w:sdtPr>
    <w:sdtContent>
      <w:p w:rsidR="00133111" w:rsidRDefault="00133111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1FA8">
          <w:rPr>
            <w:noProof/>
          </w:rPr>
          <w:t>8</w:t>
        </w:r>
        <w:r>
          <w:fldChar w:fldCharType="end"/>
        </w:r>
      </w:p>
    </w:sdtContent>
  </w:sdt>
  <w:p w:rsidR="00133111" w:rsidRDefault="001331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1901992"/>
      <w:docPartObj>
        <w:docPartGallery w:val="Page Numbers (Bottom of Page)"/>
        <w:docPartUnique/>
      </w:docPartObj>
    </w:sdtPr>
    <w:sdtContent>
      <w:p w:rsidR="00133111" w:rsidRDefault="00133111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1FA8">
          <w:rPr>
            <w:noProof/>
          </w:rPr>
          <w:t>7</w:t>
        </w:r>
        <w:r>
          <w:fldChar w:fldCharType="end"/>
        </w:r>
      </w:p>
    </w:sdtContent>
  </w:sdt>
  <w:p w:rsidR="00133111" w:rsidRDefault="001331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F5976" w:rsidRDefault="002F5976">
      <w:r>
        <w:separator/>
      </w:r>
    </w:p>
  </w:footnote>
  <w:footnote w:type="continuationSeparator" w:id="0">
    <w:p w:rsidR="002F5976" w:rsidRDefault="002F59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D70AC" w:rsidRDefault="00000000" w:rsidP="00FA699A">
    <w:pPr>
      <w:pStyle w:val="En-tteTitreDocumentImpaire"/>
      <w:ind w:left="0" w:right="-2"/>
    </w:pPr>
    <w:fldSimple w:instr=" TITLE   \* MERGEFORMAT ">
      <w:r w:rsidR="00070A6E">
        <w:t>Titre du Polycopié</w:t>
      </w:r>
    </w:fldSimple>
    <w:r w:rsidR="003D70AC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35D60" w:rsidRDefault="00B35D6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7F5AFD10" wp14:editId="60AB48A6">
          <wp:simplePos x="0" y="0"/>
          <wp:positionH relativeFrom="margin">
            <wp:posOffset>84455</wp:posOffset>
          </wp:positionH>
          <wp:positionV relativeFrom="page">
            <wp:posOffset>488215</wp:posOffset>
          </wp:positionV>
          <wp:extent cx="863600" cy="781050"/>
          <wp:effectExtent l="0" t="0" r="0" b="0"/>
          <wp:wrapNone/>
          <wp:docPr id="130" name="Image 130" descr="Une image contenant texte, clipart, graphiques vectoriels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clipart, graphiques vectoriels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35D60" w:rsidRDefault="00B35D60">
    <w:pPr>
      <w:pStyle w:val="Header"/>
    </w:pPr>
  </w:p>
  <w:p w:rsidR="00B35D60" w:rsidRDefault="00B35D60">
    <w:pPr>
      <w:pStyle w:val="Header"/>
    </w:pPr>
  </w:p>
  <w:p w:rsidR="009D14EF" w:rsidRDefault="009D14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E40D80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334DA9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5120EA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DA4733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C1A8910"/>
    <w:lvl w:ilvl="0">
      <w:start w:val="1"/>
      <w:numFmt w:val="bullet"/>
      <w:lvlText w:val=""/>
      <w:lvlJc w:val="left"/>
      <w:pPr>
        <w:ind w:left="2639" w:hanging="360"/>
      </w:pPr>
      <w:rPr>
        <w:rFonts w:ascii="Symbol" w:hAnsi="Symbol" w:hint="default"/>
        <w:color w:val="000000" w:themeColor="text1"/>
      </w:rPr>
    </w:lvl>
  </w:abstractNum>
  <w:abstractNum w:abstractNumId="5" w15:restartNumberingAfterBreak="0">
    <w:nsid w:val="FFFFFF81"/>
    <w:multiLevelType w:val="singleLevel"/>
    <w:tmpl w:val="98EC13B6"/>
    <w:lvl w:ilvl="0">
      <w:start w:val="1"/>
      <w:numFmt w:val="bullet"/>
      <w:lvlText w:val=""/>
      <w:lvlJc w:val="left"/>
      <w:pPr>
        <w:ind w:left="2282" w:hanging="360"/>
      </w:pPr>
      <w:rPr>
        <w:rFonts w:ascii="Wingdings" w:hAnsi="Wingdings" w:hint="default"/>
        <w:color w:val="000000" w:themeColor="text1"/>
      </w:rPr>
    </w:lvl>
  </w:abstractNum>
  <w:abstractNum w:abstractNumId="6" w15:restartNumberingAfterBreak="0">
    <w:nsid w:val="FFFFFF82"/>
    <w:multiLevelType w:val="singleLevel"/>
    <w:tmpl w:val="36687CC8"/>
    <w:lvl w:ilvl="0">
      <w:start w:val="1"/>
      <w:numFmt w:val="bullet"/>
      <w:lvlText w:val=""/>
      <w:lvlJc w:val="left"/>
      <w:pPr>
        <w:ind w:left="1925" w:hanging="360"/>
      </w:pPr>
      <w:rPr>
        <w:rFonts w:ascii="Wingdings 2" w:hAnsi="Wingdings 2" w:hint="default"/>
        <w:color w:val="00AEEF" w:themeColor="accent1"/>
      </w:rPr>
    </w:lvl>
  </w:abstractNum>
  <w:abstractNum w:abstractNumId="7" w15:restartNumberingAfterBreak="0">
    <w:nsid w:val="FFFFFF83"/>
    <w:multiLevelType w:val="singleLevel"/>
    <w:tmpl w:val="FEC21E98"/>
    <w:lvl w:ilvl="0">
      <w:start w:val="1"/>
      <w:numFmt w:val="bullet"/>
      <w:lvlText w:val=""/>
      <w:lvlJc w:val="left"/>
      <w:pPr>
        <w:ind w:left="927" w:hanging="360"/>
      </w:pPr>
      <w:rPr>
        <w:rFonts w:ascii="Wingdings 2" w:hAnsi="Wingdings 2" w:hint="default"/>
        <w:color w:val="000000" w:themeColor="text1"/>
      </w:rPr>
    </w:lvl>
  </w:abstractNum>
  <w:abstractNum w:abstractNumId="8" w15:restartNumberingAfterBreak="0">
    <w:nsid w:val="FFFFFF88"/>
    <w:multiLevelType w:val="singleLevel"/>
    <w:tmpl w:val="76CCF80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6D965E5"/>
    <w:multiLevelType w:val="hybridMultilevel"/>
    <w:tmpl w:val="BA721A34"/>
    <w:lvl w:ilvl="0" w:tplc="92EE2CFA">
      <w:start w:val="1"/>
      <w:numFmt w:val="decimal"/>
      <w:pStyle w:val="Thorme"/>
      <w:lvlText w:val="Théorème %1 :"/>
      <w:lvlJc w:val="left"/>
      <w:pPr>
        <w:ind w:left="720" w:hanging="360"/>
      </w:pPr>
      <w:rPr>
        <w:rFonts w:ascii="Eras Demi ITC" w:hAnsi="Eras Demi ITC" w:hint="default"/>
        <w:b/>
        <w:i w:val="0"/>
        <w:sz w:val="20"/>
      </w:rPr>
    </w:lvl>
    <w:lvl w:ilvl="1" w:tplc="BFEEC2D4" w:tentative="1">
      <w:start w:val="1"/>
      <w:numFmt w:val="lowerLetter"/>
      <w:lvlText w:val="%2."/>
      <w:lvlJc w:val="left"/>
      <w:pPr>
        <w:ind w:left="1440" w:hanging="360"/>
      </w:pPr>
    </w:lvl>
    <w:lvl w:ilvl="2" w:tplc="ED741FE0" w:tentative="1">
      <w:start w:val="1"/>
      <w:numFmt w:val="lowerRoman"/>
      <w:lvlText w:val="%3."/>
      <w:lvlJc w:val="right"/>
      <w:pPr>
        <w:ind w:left="2160" w:hanging="180"/>
      </w:pPr>
    </w:lvl>
    <w:lvl w:ilvl="3" w:tplc="1D242DAA" w:tentative="1">
      <w:start w:val="1"/>
      <w:numFmt w:val="decimal"/>
      <w:lvlText w:val="%4."/>
      <w:lvlJc w:val="left"/>
      <w:pPr>
        <w:ind w:left="2880" w:hanging="360"/>
      </w:pPr>
    </w:lvl>
    <w:lvl w:ilvl="4" w:tplc="1BC833C0" w:tentative="1">
      <w:start w:val="1"/>
      <w:numFmt w:val="lowerLetter"/>
      <w:lvlText w:val="%5."/>
      <w:lvlJc w:val="left"/>
      <w:pPr>
        <w:ind w:left="3600" w:hanging="360"/>
      </w:pPr>
    </w:lvl>
    <w:lvl w:ilvl="5" w:tplc="D272E96A" w:tentative="1">
      <w:start w:val="1"/>
      <w:numFmt w:val="lowerRoman"/>
      <w:lvlText w:val="%6."/>
      <w:lvlJc w:val="right"/>
      <w:pPr>
        <w:ind w:left="4320" w:hanging="180"/>
      </w:pPr>
    </w:lvl>
    <w:lvl w:ilvl="6" w:tplc="0D060DE0" w:tentative="1">
      <w:start w:val="1"/>
      <w:numFmt w:val="decimal"/>
      <w:lvlText w:val="%7."/>
      <w:lvlJc w:val="left"/>
      <w:pPr>
        <w:ind w:left="5040" w:hanging="360"/>
      </w:pPr>
    </w:lvl>
    <w:lvl w:ilvl="7" w:tplc="87F684D4" w:tentative="1">
      <w:start w:val="1"/>
      <w:numFmt w:val="lowerLetter"/>
      <w:lvlText w:val="%8."/>
      <w:lvlJc w:val="left"/>
      <w:pPr>
        <w:ind w:left="5760" w:hanging="360"/>
      </w:pPr>
    </w:lvl>
    <w:lvl w:ilvl="8" w:tplc="5CF22B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ED708B"/>
    <w:multiLevelType w:val="hybridMultilevel"/>
    <w:tmpl w:val="D182ECBC"/>
    <w:lvl w:ilvl="0" w:tplc="8BC69C0C">
      <w:start w:val="1"/>
      <w:numFmt w:val="none"/>
      <w:lvlText w:val="%1Exemple :"/>
      <w:lvlJc w:val="left"/>
      <w:pPr>
        <w:tabs>
          <w:tab w:val="num" w:pos="284"/>
        </w:tabs>
        <w:ind w:left="1134" w:hanging="1134"/>
      </w:pPr>
      <w:rPr>
        <w:rFonts w:ascii="Verdana" w:hAnsi="Verdana" w:hint="default"/>
        <w:b/>
        <w:i/>
        <w:color w:val="007DB9"/>
        <w:szCs w:val="20"/>
        <w:u w:val="none" w:color="008CD2"/>
      </w:rPr>
    </w:lvl>
    <w:lvl w:ilvl="1" w:tplc="E9922E68">
      <w:start w:val="1"/>
      <w:numFmt w:val="none"/>
      <w:lvlText w:val="%2Remarque : "/>
      <w:lvlJc w:val="left"/>
      <w:pPr>
        <w:tabs>
          <w:tab w:val="num" w:pos="1800"/>
        </w:tabs>
        <w:ind w:left="1134" w:hanging="1134"/>
      </w:pPr>
      <w:rPr>
        <w:rFonts w:ascii="Verdana" w:hAnsi="Verdana" w:hint="default"/>
        <w:b/>
        <w:i/>
      </w:rPr>
    </w:lvl>
    <w:lvl w:ilvl="2" w:tplc="B4A6D5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D41F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720E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7C2A3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00FC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A2AAB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6B803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1B62B7"/>
    <w:multiLevelType w:val="multilevel"/>
    <w:tmpl w:val="4ED24652"/>
    <w:lvl w:ilvl="0">
      <w:start w:val="1"/>
      <w:numFmt w:val="bullet"/>
      <w:lvlRestart w:val="0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2" w15:restartNumberingAfterBreak="0">
    <w:nsid w:val="1D643632"/>
    <w:multiLevelType w:val="multilevel"/>
    <w:tmpl w:val="94F852A2"/>
    <w:styleLink w:val="Puces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13" w15:restartNumberingAfterBreak="0">
    <w:nsid w:val="2AA53D1A"/>
    <w:multiLevelType w:val="multilevel"/>
    <w:tmpl w:val="FDB0F3A0"/>
    <w:lvl w:ilvl="0">
      <w:start w:val="1"/>
      <w:numFmt w:val="decimal"/>
      <w:lvlText w:val="TP 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1135" w:hanging="567"/>
      </w:pPr>
      <w:rPr>
        <w:rFonts w:ascii="Verdana" w:hAnsi="Verdana" w:hint="default"/>
      </w:rPr>
    </w:lvl>
    <w:lvl w:ilvl="2">
      <w:start w:val="1"/>
      <w:numFmt w:val="decimal"/>
      <w:suff w:val="space"/>
      <w:lvlText w:val="%2.%3."/>
      <w:lvlJc w:val="left"/>
      <w:pPr>
        <w:ind w:left="1135" w:hanging="284"/>
      </w:pPr>
      <w:rPr>
        <w:rFonts w:hint="default"/>
        <w:b/>
      </w:rPr>
    </w:lvl>
    <w:lvl w:ilvl="3">
      <w:start w:val="1"/>
      <w:numFmt w:val="decimal"/>
      <w:suff w:val="space"/>
      <w:lvlText w:val="%2.%3.%4."/>
      <w:lvlJc w:val="left"/>
      <w:pPr>
        <w:ind w:left="1135" w:hanging="284"/>
      </w:pPr>
      <w:rPr>
        <w:rFonts w:hint="default"/>
      </w:rPr>
    </w:lvl>
    <w:lvl w:ilvl="4">
      <w:start w:val="1"/>
      <w:numFmt w:val="decimal"/>
      <w:suff w:val="space"/>
      <w:lvlText w:val="%2.%3.%4.%5."/>
      <w:lvlJc w:val="left"/>
      <w:pPr>
        <w:ind w:left="1135" w:hanging="284"/>
      </w:pPr>
      <w:rPr>
        <w:rFonts w:hint="default"/>
      </w:rPr>
    </w:lvl>
    <w:lvl w:ilvl="5">
      <w:start w:val="1"/>
      <w:numFmt w:val="decimal"/>
      <w:suff w:val="space"/>
      <w:lvlText w:val="%2.%3.%4.%5.%6."/>
      <w:lvlJc w:val="left"/>
      <w:pPr>
        <w:ind w:left="1135" w:hanging="284"/>
      </w:pPr>
      <w:rPr>
        <w:rFonts w:hint="default"/>
      </w:rPr>
    </w:lvl>
    <w:lvl w:ilvl="6">
      <w:start w:val="1"/>
      <w:numFmt w:val="decimal"/>
      <w:suff w:val="space"/>
      <w:lvlText w:val="%2.%3.%4.%5.%6.%7."/>
      <w:lvlJc w:val="left"/>
      <w:pPr>
        <w:ind w:left="1135" w:hanging="284"/>
      </w:pPr>
      <w:rPr>
        <w:rFonts w:hint="default"/>
      </w:rPr>
    </w:lvl>
    <w:lvl w:ilvl="7">
      <w:start w:val="1"/>
      <w:numFmt w:val="lowerLetter"/>
      <w:suff w:val="space"/>
      <w:lvlText w:val="%8)"/>
      <w:lvlJc w:val="left"/>
      <w:pPr>
        <w:ind w:left="1135" w:firstLine="0"/>
      </w:pPr>
      <w:rPr>
        <w:rFonts w:hint="default"/>
      </w:rPr>
    </w:lvl>
    <w:lvl w:ilvl="8">
      <w:start w:val="1"/>
      <w:numFmt w:val="lowerRoman"/>
      <w:suff w:val="space"/>
      <w:lvlText w:val="%9)"/>
      <w:lvlJc w:val="left"/>
      <w:pPr>
        <w:ind w:left="1418" w:firstLine="0"/>
      </w:pPr>
      <w:rPr>
        <w:rFonts w:hint="default"/>
      </w:rPr>
    </w:lvl>
  </w:abstractNum>
  <w:abstractNum w:abstractNumId="14" w15:restartNumberingAfterBreak="0">
    <w:nsid w:val="3ED64F86"/>
    <w:multiLevelType w:val="hybridMultilevel"/>
    <w:tmpl w:val="8752B52A"/>
    <w:lvl w:ilvl="0" w:tplc="D676140E">
      <w:start w:val="1"/>
      <w:numFmt w:val="bullet"/>
      <w:lvlText w:val=""/>
      <w:lvlJc w:val="left"/>
      <w:pPr>
        <w:ind w:left="4428" w:hanging="360"/>
      </w:pPr>
      <w:rPr>
        <w:rFonts w:ascii="Symbol" w:hAnsi="Symbol" w:hint="default"/>
        <w:color w:val="C45809" w:themeColor="accent3" w:themeShade="BF"/>
      </w:rPr>
    </w:lvl>
    <w:lvl w:ilvl="1" w:tplc="BFCA5782" w:tentative="1">
      <w:start w:val="1"/>
      <w:numFmt w:val="bullet"/>
      <w:lvlText w:val="o"/>
      <w:lvlJc w:val="left"/>
      <w:pPr>
        <w:ind w:left="5148" w:hanging="360"/>
      </w:pPr>
      <w:rPr>
        <w:rFonts w:ascii="Courier New" w:hAnsi="Courier New" w:cs="Courier New" w:hint="default"/>
      </w:rPr>
    </w:lvl>
    <w:lvl w:ilvl="2" w:tplc="6D8C314E" w:tentative="1">
      <w:start w:val="1"/>
      <w:numFmt w:val="bullet"/>
      <w:lvlText w:val=""/>
      <w:lvlJc w:val="left"/>
      <w:pPr>
        <w:ind w:left="5868" w:hanging="360"/>
      </w:pPr>
      <w:rPr>
        <w:rFonts w:ascii="Wingdings" w:hAnsi="Wingdings" w:hint="default"/>
      </w:rPr>
    </w:lvl>
    <w:lvl w:ilvl="3" w:tplc="CEBEDDEC" w:tentative="1">
      <w:start w:val="1"/>
      <w:numFmt w:val="bullet"/>
      <w:lvlText w:val=""/>
      <w:lvlJc w:val="left"/>
      <w:pPr>
        <w:ind w:left="6588" w:hanging="360"/>
      </w:pPr>
      <w:rPr>
        <w:rFonts w:ascii="Symbol" w:hAnsi="Symbol" w:hint="default"/>
      </w:rPr>
    </w:lvl>
    <w:lvl w:ilvl="4" w:tplc="2A72B9F2" w:tentative="1">
      <w:start w:val="1"/>
      <w:numFmt w:val="bullet"/>
      <w:lvlText w:val="o"/>
      <w:lvlJc w:val="left"/>
      <w:pPr>
        <w:ind w:left="7308" w:hanging="360"/>
      </w:pPr>
      <w:rPr>
        <w:rFonts w:ascii="Courier New" w:hAnsi="Courier New" w:cs="Courier New" w:hint="default"/>
      </w:rPr>
    </w:lvl>
    <w:lvl w:ilvl="5" w:tplc="0194C26A" w:tentative="1">
      <w:start w:val="1"/>
      <w:numFmt w:val="bullet"/>
      <w:lvlText w:val=""/>
      <w:lvlJc w:val="left"/>
      <w:pPr>
        <w:ind w:left="8028" w:hanging="360"/>
      </w:pPr>
      <w:rPr>
        <w:rFonts w:ascii="Wingdings" w:hAnsi="Wingdings" w:hint="default"/>
      </w:rPr>
    </w:lvl>
    <w:lvl w:ilvl="6" w:tplc="D676F688" w:tentative="1">
      <w:start w:val="1"/>
      <w:numFmt w:val="bullet"/>
      <w:lvlText w:val=""/>
      <w:lvlJc w:val="left"/>
      <w:pPr>
        <w:ind w:left="8748" w:hanging="360"/>
      </w:pPr>
      <w:rPr>
        <w:rFonts w:ascii="Symbol" w:hAnsi="Symbol" w:hint="default"/>
      </w:rPr>
    </w:lvl>
    <w:lvl w:ilvl="7" w:tplc="85FE09CE" w:tentative="1">
      <w:start w:val="1"/>
      <w:numFmt w:val="bullet"/>
      <w:lvlText w:val="o"/>
      <w:lvlJc w:val="left"/>
      <w:pPr>
        <w:ind w:left="9468" w:hanging="360"/>
      </w:pPr>
      <w:rPr>
        <w:rFonts w:ascii="Courier New" w:hAnsi="Courier New" w:cs="Courier New" w:hint="default"/>
      </w:rPr>
    </w:lvl>
    <w:lvl w:ilvl="8" w:tplc="A53C85FC" w:tentative="1">
      <w:start w:val="1"/>
      <w:numFmt w:val="bullet"/>
      <w:lvlText w:val=""/>
      <w:lvlJc w:val="left"/>
      <w:pPr>
        <w:ind w:left="10188" w:hanging="360"/>
      </w:pPr>
      <w:rPr>
        <w:rFonts w:ascii="Wingdings" w:hAnsi="Wingdings" w:hint="default"/>
      </w:rPr>
    </w:lvl>
  </w:abstractNum>
  <w:abstractNum w:abstractNumId="15" w15:restartNumberingAfterBreak="0">
    <w:nsid w:val="45B74385"/>
    <w:multiLevelType w:val="hybridMultilevel"/>
    <w:tmpl w:val="CD98FE70"/>
    <w:lvl w:ilvl="0" w:tplc="A9D03D70">
      <w:start w:val="1"/>
      <w:numFmt w:val="bullet"/>
      <w:lvlText w:val=""/>
      <w:lvlJc w:val="left"/>
      <w:pPr>
        <w:ind w:left="3714" w:hanging="360"/>
      </w:pPr>
      <w:rPr>
        <w:rFonts w:ascii="Wingdings 2" w:hAnsi="Wingdings 2" w:hint="default"/>
        <w:color w:val="F8AE78" w:themeColor="accent3" w:themeTint="99"/>
      </w:rPr>
    </w:lvl>
    <w:lvl w:ilvl="1" w:tplc="040C0003" w:tentative="1">
      <w:start w:val="1"/>
      <w:numFmt w:val="bullet"/>
      <w:lvlText w:val="o"/>
      <w:lvlJc w:val="left"/>
      <w:pPr>
        <w:ind w:left="44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8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5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474" w:hanging="360"/>
      </w:pPr>
      <w:rPr>
        <w:rFonts w:ascii="Wingdings" w:hAnsi="Wingdings" w:hint="default"/>
      </w:rPr>
    </w:lvl>
  </w:abstractNum>
  <w:abstractNum w:abstractNumId="16" w15:restartNumberingAfterBreak="0">
    <w:nsid w:val="4B6B03E0"/>
    <w:multiLevelType w:val="multilevel"/>
    <w:tmpl w:val="E6D28F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color w:val="00145A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color w:val="007DB9"/>
        <w:sz w:val="20"/>
        <w:szCs w:val="2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  <w:color w:val="05AAFF"/>
        <w:sz w:val="20"/>
        <w:szCs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color w:val="003366"/>
        <w:sz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  <w:color w:val="003366"/>
        <w:sz w:val="2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  <w:color w:val="003366"/>
        <w:sz w:val="2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Verdana" w:hAnsi="Verdana" w:hint="default"/>
        <w:color w:val="800000"/>
        <w:sz w:val="16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  <w:color w:val="800000"/>
        <w:sz w:val="16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Verdana" w:hAnsi="Verdana" w:hint="default"/>
        <w:color w:val="800000"/>
        <w:sz w:val="16"/>
      </w:rPr>
    </w:lvl>
  </w:abstractNum>
  <w:abstractNum w:abstractNumId="17" w15:restartNumberingAfterBreak="0">
    <w:nsid w:val="4DD2263F"/>
    <w:multiLevelType w:val="multilevel"/>
    <w:tmpl w:val="CBCCD67C"/>
    <w:lvl w:ilvl="0">
      <w:start w:val="1"/>
      <w:numFmt w:val="bullet"/>
      <w:lvlRestart w:val="0"/>
      <w:pStyle w:val="ListBullet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pStyle w:val="ListBullet2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pStyle w:val="ListBullet3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pStyle w:val="ListBullet4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pStyle w:val="ListBullet5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pStyle w:val="Listepuces6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pStyle w:val="Listepuces7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pStyle w:val="Listepuces8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pStyle w:val="Listepuces9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8" w15:restartNumberingAfterBreak="0">
    <w:nsid w:val="518525D0"/>
    <w:multiLevelType w:val="multilevel"/>
    <w:tmpl w:val="94F852A2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19" w15:restartNumberingAfterBreak="0">
    <w:nsid w:val="679F7DD1"/>
    <w:multiLevelType w:val="hybridMultilevel"/>
    <w:tmpl w:val="90CA07E2"/>
    <w:lvl w:ilvl="0" w:tplc="FA5C327E">
      <w:start w:val="1"/>
      <w:numFmt w:val="bullet"/>
      <w:lvlText w:val=""/>
      <w:lvlJc w:val="left"/>
      <w:pPr>
        <w:ind w:left="3357" w:hanging="360"/>
      </w:pPr>
      <w:rPr>
        <w:rFonts w:ascii="Wingdings 2" w:hAnsi="Wingdings 2" w:hint="default"/>
        <w:color w:val="C45809" w:themeColor="accent3" w:themeShade="BF"/>
      </w:rPr>
    </w:lvl>
    <w:lvl w:ilvl="1" w:tplc="659A3502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2" w:tplc="03B0B7EE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3" w:tplc="C1C07132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4" w:tplc="F6B4E24E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5" w:tplc="885E0C7C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  <w:lvl w:ilvl="6" w:tplc="503EF424" w:tentative="1">
      <w:start w:val="1"/>
      <w:numFmt w:val="bullet"/>
      <w:lvlText w:val=""/>
      <w:lvlJc w:val="left"/>
      <w:pPr>
        <w:ind w:left="7677" w:hanging="360"/>
      </w:pPr>
      <w:rPr>
        <w:rFonts w:ascii="Symbol" w:hAnsi="Symbol" w:hint="default"/>
      </w:rPr>
    </w:lvl>
    <w:lvl w:ilvl="7" w:tplc="A020913E" w:tentative="1">
      <w:start w:val="1"/>
      <w:numFmt w:val="bullet"/>
      <w:lvlText w:val="o"/>
      <w:lvlJc w:val="left"/>
      <w:pPr>
        <w:ind w:left="8397" w:hanging="360"/>
      </w:pPr>
      <w:rPr>
        <w:rFonts w:ascii="Courier New" w:hAnsi="Courier New" w:cs="Courier New" w:hint="default"/>
      </w:rPr>
    </w:lvl>
    <w:lvl w:ilvl="8" w:tplc="5BE8668E" w:tentative="1">
      <w:start w:val="1"/>
      <w:numFmt w:val="bullet"/>
      <w:lvlText w:val=""/>
      <w:lvlJc w:val="left"/>
      <w:pPr>
        <w:ind w:left="9117" w:hanging="360"/>
      </w:pPr>
      <w:rPr>
        <w:rFonts w:ascii="Wingdings" w:hAnsi="Wingdings" w:hint="default"/>
      </w:rPr>
    </w:lvl>
  </w:abstractNum>
  <w:abstractNum w:abstractNumId="20" w15:restartNumberingAfterBreak="0">
    <w:nsid w:val="69CF73F6"/>
    <w:multiLevelType w:val="hybridMultilevel"/>
    <w:tmpl w:val="BECE8C36"/>
    <w:lvl w:ilvl="0" w:tplc="F482C9F6">
      <w:start w:val="1"/>
      <w:numFmt w:val="bullet"/>
      <w:lvlText w:val=""/>
      <w:lvlJc w:val="left"/>
      <w:pPr>
        <w:ind w:left="4071" w:hanging="360"/>
      </w:pPr>
      <w:rPr>
        <w:rFonts w:ascii="Wingdings" w:hAnsi="Wingdings" w:hint="default"/>
        <w:color w:val="C45809" w:themeColor="accent3" w:themeShade="BF"/>
      </w:rPr>
    </w:lvl>
    <w:lvl w:ilvl="1" w:tplc="040C0003" w:tentative="1">
      <w:start w:val="1"/>
      <w:numFmt w:val="bullet"/>
      <w:lvlText w:val="o"/>
      <w:lvlJc w:val="left"/>
      <w:pPr>
        <w:ind w:left="47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5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2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9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6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3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1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831" w:hanging="360"/>
      </w:pPr>
      <w:rPr>
        <w:rFonts w:ascii="Wingdings" w:hAnsi="Wingdings" w:hint="default"/>
      </w:rPr>
    </w:lvl>
  </w:abstractNum>
  <w:abstractNum w:abstractNumId="21" w15:restartNumberingAfterBreak="0">
    <w:nsid w:val="770B2172"/>
    <w:multiLevelType w:val="multilevel"/>
    <w:tmpl w:val="59C2F6D4"/>
    <w:lvl w:ilvl="0">
      <w:start w:val="1"/>
      <w:numFmt w:val="decimal"/>
      <w:pStyle w:val="Legende"/>
      <w:lvlText w:val="Figure %1: "/>
      <w:lvlJc w:val="left"/>
      <w:pPr>
        <w:tabs>
          <w:tab w:val="num" w:pos="357"/>
        </w:tabs>
        <w:ind w:left="57" w:hanging="57"/>
      </w:pPr>
      <w:rPr>
        <w:rFonts w:ascii="Verdana" w:hAnsi="Verdana" w:hint="default"/>
        <w:b w:val="0"/>
        <w:i/>
        <w:sz w:val="20"/>
      </w:rPr>
    </w:lvl>
    <w:lvl w:ilvl="1">
      <w:start w:val="1"/>
      <w:numFmt w:val="none"/>
      <w:lvlText w:val=""/>
      <w:lvlJc w:val="left"/>
      <w:pPr>
        <w:tabs>
          <w:tab w:val="num" w:pos="1440"/>
        </w:tabs>
        <w:ind w:left="1069" w:hanging="360"/>
      </w:pPr>
      <w:rPr>
        <w:rFonts w:hint="default"/>
        <w:sz w:val="32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  <w:sz w:val="28"/>
      </w:rPr>
    </w:lvl>
    <w:lvl w:ilvl="3">
      <w:start w:val="1"/>
      <w:numFmt w:val="none"/>
      <w:lvlText w:val=""/>
      <w:lvlJc w:val="left"/>
      <w:pPr>
        <w:tabs>
          <w:tab w:val="num" w:pos="2880"/>
        </w:tabs>
        <w:ind w:left="2487" w:hanging="360"/>
      </w:pPr>
      <w:rPr>
        <w:rFonts w:hint="default"/>
        <w:sz w:val="28"/>
      </w:rPr>
    </w:lvl>
    <w:lvl w:ilvl="4">
      <w:start w:val="1"/>
      <w:numFmt w:val="none"/>
      <w:lvlText w:val=""/>
      <w:lvlJc w:val="left"/>
      <w:pPr>
        <w:tabs>
          <w:tab w:val="num" w:pos="3600"/>
        </w:tabs>
        <w:ind w:left="3196" w:hanging="360"/>
      </w:pPr>
      <w:rPr>
        <w:rFonts w:hint="default"/>
        <w:sz w:val="20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none"/>
      <w:lvlText w:val="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6480" w:hanging="360"/>
      </w:pPr>
      <w:rPr>
        <w:rFonts w:hint="default"/>
        <w:sz w:val="20"/>
      </w:rPr>
    </w:lvl>
  </w:abstractNum>
  <w:abstractNum w:abstractNumId="22" w15:restartNumberingAfterBreak="0">
    <w:nsid w:val="7A3F25C2"/>
    <w:multiLevelType w:val="multilevel"/>
    <w:tmpl w:val="170C6EB8"/>
    <w:lvl w:ilvl="0">
      <w:start w:val="1"/>
      <w:numFmt w:val="upperLetter"/>
      <w:lvlRestart w:val="0"/>
      <w:pStyle w:val="Heading1"/>
      <w:lvlText w:val="%1."/>
      <w:lvlJc w:val="left"/>
      <w:pPr>
        <w:ind w:left="5736" w:hanging="357"/>
      </w:pPr>
      <w:rPr>
        <w:rFonts w:hint="default"/>
      </w:rPr>
    </w:lvl>
    <w:lvl w:ilvl="1">
      <w:start w:val="1"/>
      <w:numFmt w:val="decimal"/>
      <w:pStyle w:val="Heading2"/>
      <w:suff w:val="space"/>
      <w:lvlText w:val="%2."/>
      <w:lvlJc w:val="left"/>
      <w:pPr>
        <w:ind w:left="6229" w:hanging="567"/>
      </w:pPr>
      <w:rPr>
        <w:rFonts w:hint="default"/>
      </w:rPr>
    </w:lvl>
    <w:lvl w:ilvl="2">
      <w:start w:val="1"/>
      <w:numFmt w:val="decimal"/>
      <w:pStyle w:val="Heading3"/>
      <w:suff w:val="space"/>
      <w:lvlText w:val="%2.%3. "/>
      <w:lvlJc w:val="left"/>
      <w:pPr>
        <w:ind w:left="6229" w:hanging="284"/>
      </w:pPr>
      <w:rPr>
        <w:rFonts w:hint="default"/>
        <w:b/>
      </w:rPr>
    </w:lvl>
    <w:lvl w:ilvl="3">
      <w:start w:val="1"/>
      <w:numFmt w:val="decimal"/>
      <w:pStyle w:val="Heading4"/>
      <w:suff w:val="space"/>
      <w:lvlText w:val="%2.%3.%4."/>
      <w:lvlJc w:val="left"/>
      <w:pPr>
        <w:ind w:left="6229" w:hanging="284"/>
      </w:pPr>
      <w:rPr>
        <w:rFonts w:hint="default"/>
      </w:rPr>
    </w:lvl>
    <w:lvl w:ilvl="4">
      <w:start w:val="1"/>
      <w:numFmt w:val="decimal"/>
      <w:pStyle w:val="Heading5"/>
      <w:suff w:val="space"/>
      <w:lvlText w:val="%2.%3.%4.%5."/>
      <w:lvlJc w:val="left"/>
      <w:pPr>
        <w:ind w:left="6229" w:hanging="284"/>
      </w:pPr>
      <w:rPr>
        <w:rFonts w:hint="default"/>
      </w:rPr>
    </w:lvl>
    <w:lvl w:ilvl="5">
      <w:start w:val="1"/>
      <w:numFmt w:val="decimal"/>
      <w:pStyle w:val="Heading6"/>
      <w:suff w:val="space"/>
      <w:lvlText w:val="%2.%3.%4.%5.%6."/>
      <w:lvlJc w:val="left"/>
      <w:pPr>
        <w:ind w:left="6229" w:hanging="284"/>
      </w:pPr>
      <w:rPr>
        <w:rFonts w:hint="default"/>
      </w:rPr>
    </w:lvl>
    <w:lvl w:ilvl="6">
      <w:start w:val="1"/>
      <w:numFmt w:val="decimal"/>
      <w:pStyle w:val="Heading7"/>
      <w:suff w:val="space"/>
      <w:lvlText w:val="%7)"/>
      <w:lvlJc w:val="left"/>
      <w:pPr>
        <w:ind w:left="6229" w:hanging="284"/>
      </w:pPr>
      <w:rPr>
        <w:rFonts w:hint="default"/>
      </w:rPr>
    </w:lvl>
    <w:lvl w:ilvl="7">
      <w:start w:val="1"/>
      <w:numFmt w:val="lowerLetter"/>
      <w:pStyle w:val="Heading8"/>
      <w:suff w:val="space"/>
      <w:lvlText w:val="%8)"/>
      <w:lvlJc w:val="left"/>
      <w:pPr>
        <w:ind w:left="6229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6512" w:firstLine="0"/>
      </w:pPr>
      <w:rPr>
        <w:rFonts w:hint="default"/>
      </w:rPr>
    </w:lvl>
  </w:abstractNum>
  <w:num w:numId="1" w16cid:durableId="2059162301">
    <w:abstractNumId w:val="10"/>
  </w:num>
  <w:num w:numId="2" w16cid:durableId="1139303745">
    <w:abstractNumId w:val="16"/>
  </w:num>
  <w:num w:numId="3" w16cid:durableId="1882161055">
    <w:abstractNumId w:val="18"/>
  </w:num>
  <w:num w:numId="4" w16cid:durableId="1654260042">
    <w:abstractNumId w:val="13"/>
  </w:num>
  <w:num w:numId="5" w16cid:durableId="1298560146">
    <w:abstractNumId w:val="21"/>
  </w:num>
  <w:num w:numId="6" w16cid:durableId="227425445">
    <w:abstractNumId w:val="12"/>
  </w:num>
  <w:num w:numId="7" w16cid:durableId="2046438454">
    <w:abstractNumId w:val="8"/>
  </w:num>
  <w:num w:numId="8" w16cid:durableId="1061054996">
    <w:abstractNumId w:val="3"/>
  </w:num>
  <w:num w:numId="9" w16cid:durableId="1371802292">
    <w:abstractNumId w:val="2"/>
  </w:num>
  <w:num w:numId="10" w16cid:durableId="1181970333">
    <w:abstractNumId w:val="1"/>
  </w:num>
  <w:num w:numId="11" w16cid:durableId="1131944263">
    <w:abstractNumId w:val="0"/>
  </w:num>
  <w:num w:numId="12" w16cid:durableId="1656186214">
    <w:abstractNumId w:val="11"/>
  </w:num>
  <w:num w:numId="13" w16cid:durableId="1929192707">
    <w:abstractNumId w:val="9"/>
  </w:num>
  <w:num w:numId="14" w16cid:durableId="241336109">
    <w:abstractNumId w:val="22"/>
  </w:num>
  <w:num w:numId="15" w16cid:durableId="1717924363">
    <w:abstractNumId w:val="17"/>
  </w:num>
  <w:num w:numId="16" w16cid:durableId="1886604452">
    <w:abstractNumId w:val="7"/>
  </w:num>
  <w:num w:numId="17" w16cid:durableId="351884623">
    <w:abstractNumId w:val="6"/>
  </w:num>
  <w:num w:numId="18" w16cid:durableId="2086536582">
    <w:abstractNumId w:val="5"/>
  </w:num>
  <w:num w:numId="19" w16cid:durableId="2051298071">
    <w:abstractNumId w:val="4"/>
  </w:num>
  <w:num w:numId="20" w16cid:durableId="395710270">
    <w:abstractNumId w:val="19"/>
  </w:num>
  <w:num w:numId="21" w16cid:durableId="1560631710">
    <w:abstractNumId w:val="15"/>
  </w:num>
  <w:num w:numId="22" w16cid:durableId="1297100443">
    <w:abstractNumId w:val="20"/>
  </w:num>
  <w:num w:numId="23" w16cid:durableId="1270697054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hyphenationZone w:val="425"/>
  <w:evenAndOddHeaders/>
  <w:drawingGridHorizontalSpacing w:val="78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A6E"/>
    <w:rsid w:val="00011FA8"/>
    <w:rsid w:val="00022748"/>
    <w:rsid w:val="00022B49"/>
    <w:rsid w:val="00023430"/>
    <w:rsid w:val="00024D89"/>
    <w:rsid w:val="0002796B"/>
    <w:rsid w:val="00027DF1"/>
    <w:rsid w:val="00032C44"/>
    <w:rsid w:val="0003649D"/>
    <w:rsid w:val="00036F50"/>
    <w:rsid w:val="00041416"/>
    <w:rsid w:val="00043BE5"/>
    <w:rsid w:val="00046051"/>
    <w:rsid w:val="00054872"/>
    <w:rsid w:val="00062FD5"/>
    <w:rsid w:val="000639DF"/>
    <w:rsid w:val="00064F61"/>
    <w:rsid w:val="00065022"/>
    <w:rsid w:val="00067D9A"/>
    <w:rsid w:val="00070A6E"/>
    <w:rsid w:val="00071C5B"/>
    <w:rsid w:val="00072671"/>
    <w:rsid w:val="000744C2"/>
    <w:rsid w:val="00080102"/>
    <w:rsid w:val="00094A84"/>
    <w:rsid w:val="00095F67"/>
    <w:rsid w:val="000A2773"/>
    <w:rsid w:val="000A73E5"/>
    <w:rsid w:val="000A76F2"/>
    <w:rsid w:val="000B5351"/>
    <w:rsid w:val="000B60F0"/>
    <w:rsid w:val="000D3D54"/>
    <w:rsid w:val="000D46C6"/>
    <w:rsid w:val="000D5D12"/>
    <w:rsid w:val="000E3D7B"/>
    <w:rsid w:val="000E5AFD"/>
    <w:rsid w:val="000F3AA0"/>
    <w:rsid w:val="001007E8"/>
    <w:rsid w:val="00101D4C"/>
    <w:rsid w:val="00104AA0"/>
    <w:rsid w:val="00111404"/>
    <w:rsid w:val="00112916"/>
    <w:rsid w:val="00122220"/>
    <w:rsid w:val="00130EA9"/>
    <w:rsid w:val="00133111"/>
    <w:rsid w:val="00133AA4"/>
    <w:rsid w:val="001350E9"/>
    <w:rsid w:val="00135750"/>
    <w:rsid w:val="00136EFF"/>
    <w:rsid w:val="00137D84"/>
    <w:rsid w:val="00140DD0"/>
    <w:rsid w:val="001411F9"/>
    <w:rsid w:val="00147064"/>
    <w:rsid w:val="001518D0"/>
    <w:rsid w:val="00160647"/>
    <w:rsid w:val="00162333"/>
    <w:rsid w:val="00166D42"/>
    <w:rsid w:val="0017022D"/>
    <w:rsid w:val="00170DBC"/>
    <w:rsid w:val="00171366"/>
    <w:rsid w:val="001741D1"/>
    <w:rsid w:val="00180C31"/>
    <w:rsid w:val="001816F2"/>
    <w:rsid w:val="00182E53"/>
    <w:rsid w:val="0018408B"/>
    <w:rsid w:val="00197DC9"/>
    <w:rsid w:val="001A1E22"/>
    <w:rsid w:val="001A3FF5"/>
    <w:rsid w:val="001A504B"/>
    <w:rsid w:val="001A514E"/>
    <w:rsid w:val="001A761A"/>
    <w:rsid w:val="001B0496"/>
    <w:rsid w:val="001B4331"/>
    <w:rsid w:val="001B7145"/>
    <w:rsid w:val="001C2CCC"/>
    <w:rsid w:val="001C5405"/>
    <w:rsid w:val="001C707F"/>
    <w:rsid w:val="001D181F"/>
    <w:rsid w:val="001D21A0"/>
    <w:rsid w:val="001D3062"/>
    <w:rsid w:val="001D4A14"/>
    <w:rsid w:val="001F23BE"/>
    <w:rsid w:val="001F34C9"/>
    <w:rsid w:val="001F433B"/>
    <w:rsid w:val="002078F2"/>
    <w:rsid w:val="00215A9F"/>
    <w:rsid w:val="00216AB4"/>
    <w:rsid w:val="002257FD"/>
    <w:rsid w:val="00240DB5"/>
    <w:rsid w:val="0024205D"/>
    <w:rsid w:val="0024252F"/>
    <w:rsid w:val="00244B3A"/>
    <w:rsid w:val="002474D8"/>
    <w:rsid w:val="00252013"/>
    <w:rsid w:val="002537C2"/>
    <w:rsid w:val="002645D1"/>
    <w:rsid w:val="00270C0E"/>
    <w:rsid w:val="002750E5"/>
    <w:rsid w:val="00277899"/>
    <w:rsid w:val="0029405D"/>
    <w:rsid w:val="00297FAD"/>
    <w:rsid w:val="002A0696"/>
    <w:rsid w:val="002B2AC3"/>
    <w:rsid w:val="002B7727"/>
    <w:rsid w:val="002B7F3F"/>
    <w:rsid w:val="002C1FC8"/>
    <w:rsid w:val="002C77DD"/>
    <w:rsid w:val="002D156C"/>
    <w:rsid w:val="002D5B2A"/>
    <w:rsid w:val="002D6EE7"/>
    <w:rsid w:val="002E2951"/>
    <w:rsid w:val="002E3F1A"/>
    <w:rsid w:val="002E68B7"/>
    <w:rsid w:val="002F2563"/>
    <w:rsid w:val="002F4B62"/>
    <w:rsid w:val="002F5976"/>
    <w:rsid w:val="00301532"/>
    <w:rsid w:val="00304D69"/>
    <w:rsid w:val="00305D76"/>
    <w:rsid w:val="0031781C"/>
    <w:rsid w:val="00320D79"/>
    <w:rsid w:val="003315B0"/>
    <w:rsid w:val="003342A4"/>
    <w:rsid w:val="00341DFB"/>
    <w:rsid w:val="003600D7"/>
    <w:rsid w:val="00362567"/>
    <w:rsid w:val="00363CD9"/>
    <w:rsid w:val="00366731"/>
    <w:rsid w:val="00372DF9"/>
    <w:rsid w:val="003761A9"/>
    <w:rsid w:val="0038012E"/>
    <w:rsid w:val="003811B5"/>
    <w:rsid w:val="003811EA"/>
    <w:rsid w:val="003825A9"/>
    <w:rsid w:val="0038583F"/>
    <w:rsid w:val="0039203B"/>
    <w:rsid w:val="003951DD"/>
    <w:rsid w:val="003A27D7"/>
    <w:rsid w:val="003A3BB9"/>
    <w:rsid w:val="003A6756"/>
    <w:rsid w:val="003B1033"/>
    <w:rsid w:val="003B347A"/>
    <w:rsid w:val="003B4A38"/>
    <w:rsid w:val="003B5CA9"/>
    <w:rsid w:val="003B6637"/>
    <w:rsid w:val="003B680F"/>
    <w:rsid w:val="003C69F3"/>
    <w:rsid w:val="003D6CF7"/>
    <w:rsid w:val="003D70AC"/>
    <w:rsid w:val="003E18F2"/>
    <w:rsid w:val="003E2CAC"/>
    <w:rsid w:val="003E6333"/>
    <w:rsid w:val="003F2D48"/>
    <w:rsid w:val="00402B83"/>
    <w:rsid w:val="0041066A"/>
    <w:rsid w:val="004171EB"/>
    <w:rsid w:val="00417454"/>
    <w:rsid w:val="004243A5"/>
    <w:rsid w:val="00426085"/>
    <w:rsid w:val="00433228"/>
    <w:rsid w:val="00440A63"/>
    <w:rsid w:val="004521B6"/>
    <w:rsid w:val="00456149"/>
    <w:rsid w:val="004617E1"/>
    <w:rsid w:val="00474408"/>
    <w:rsid w:val="00477662"/>
    <w:rsid w:val="00482295"/>
    <w:rsid w:val="00485505"/>
    <w:rsid w:val="00491C09"/>
    <w:rsid w:val="004A1171"/>
    <w:rsid w:val="004A76E0"/>
    <w:rsid w:val="004B0935"/>
    <w:rsid w:val="004B1DB8"/>
    <w:rsid w:val="004C26DF"/>
    <w:rsid w:val="004C5243"/>
    <w:rsid w:val="004C55B1"/>
    <w:rsid w:val="004C73A5"/>
    <w:rsid w:val="004D0BA7"/>
    <w:rsid w:val="004D3426"/>
    <w:rsid w:val="004D5AAF"/>
    <w:rsid w:val="004D625B"/>
    <w:rsid w:val="004E3BD4"/>
    <w:rsid w:val="004E3F80"/>
    <w:rsid w:val="004F37F5"/>
    <w:rsid w:val="0052394B"/>
    <w:rsid w:val="0052611D"/>
    <w:rsid w:val="00527AA3"/>
    <w:rsid w:val="00530418"/>
    <w:rsid w:val="00533A81"/>
    <w:rsid w:val="005360AF"/>
    <w:rsid w:val="005368A1"/>
    <w:rsid w:val="00543602"/>
    <w:rsid w:val="005510F7"/>
    <w:rsid w:val="00554109"/>
    <w:rsid w:val="00556958"/>
    <w:rsid w:val="005579ED"/>
    <w:rsid w:val="00563043"/>
    <w:rsid w:val="005805BA"/>
    <w:rsid w:val="00580833"/>
    <w:rsid w:val="00582525"/>
    <w:rsid w:val="00585EF5"/>
    <w:rsid w:val="00596DA0"/>
    <w:rsid w:val="005B1FB3"/>
    <w:rsid w:val="005C5E61"/>
    <w:rsid w:val="005E2400"/>
    <w:rsid w:val="005E7DAB"/>
    <w:rsid w:val="005F5E90"/>
    <w:rsid w:val="006018F1"/>
    <w:rsid w:val="00601A67"/>
    <w:rsid w:val="00610A8C"/>
    <w:rsid w:val="006126A4"/>
    <w:rsid w:val="00627DE6"/>
    <w:rsid w:val="00637017"/>
    <w:rsid w:val="00640A00"/>
    <w:rsid w:val="0064144F"/>
    <w:rsid w:val="006435C7"/>
    <w:rsid w:val="006651AF"/>
    <w:rsid w:val="00677A19"/>
    <w:rsid w:val="00684CA7"/>
    <w:rsid w:val="006A01CC"/>
    <w:rsid w:val="006A40A1"/>
    <w:rsid w:val="006A7575"/>
    <w:rsid w:val="006A7F5B"/>
    <w:rsid w:val="006B0A43"/>
    <w:rsid w:val="006D6C7B"/>
    <w:rsid w:val="006D71A1"/>
    <w:rsid w:val="006E52C3"/>
    <w:rsid w:val="006E71CC"/>
    <w:rsid w:val="006F1D4F"/>
    <w:rsid w:val="00702645"/>
    <w:rsid w:val="0070475D"/>
    <w:rsid w:val="00704A3C"/>
    <w:rsid w:val="007136FF"/>
    <w:rsid w:val="00714A97"/>
    <w:rsid w:val="00714DA5"/>
    <w:rsid w:val="0071645F"/>
    <w:rsid w:val="007207D8"/>
    <w:rsid w:val="00720EEA"/>
    <w:rsid w:val="00722322"/>
    <w:rsid w:val="00723C73"/>
    <w:rsid w:val="007261DA"/>
    <w:rsid w:val="0072632E"/>
    <w:rsid w:val="00726DCC"/>
    <w:rsid w:val="00735B64"/>
    <w:rsid w:val="007403D0"/>
    <w:rsid w:val="00740A90"/>
    <w:rsid w:val="007419EC"/>
    <w:rsid w:val="00754956"/>
    <w:rsid w:val="00760B60"/>
    <w:rsid w:val="007668D5"/>
    <w:rsid w:val="00775328"/>
    <w:rsid w:val="00784FB4"/>
    <w:rsid w:val="007856BF"/>
    <w:rsid w:val="007A75DE"/>
    <w:rsid w:val="007B013D"/>
    <w:rsid w:val="007B396E"/>
    <w:rsid w:val="007B4595"/>
    <w:rsid w:val="007B5395"/>
    <w:rsid w:val="007B6781"/>
    <w:rsid w:val="007C3015"/>
    <w:rsid w:val="007D217A"/>
    <w:rsid w:val="007D2777"/>
    <w:rsid w:val="007D3B35"/>
    <w:rsid w:val="007D66B4"/>
    <w:rsid w:val="007D7C84"/>
    <w:rsid w:val="007E14AA"/>
    <w:rsid w:val="007E3C19"/>
    <w:rsid w:val="007F03D6"/>
    <w:rsid w:val="007F1629"/>
    <w:rsid w:val="007F18FD"/>
    <w:rsid w:val="00800DFA"/>
    <w:rsid w:val="00807D86"/>
    <w:rsid w:val="00811D41"/>
    <w:rsid w:val="00813A4E"/>
    <w:rsid w:val="00821DD9"/>
    <w:rsid w:val="00833CA3"/>
    <w:rsid w:val="00842EE7"/>
    <w:rsid w:val="008434BB"/>
    <w:rsid w:val="00843D7C"/>
    <w:rsid w:val="00856833"/>
    <w:rsid w:val="00856FD7"/>
    <w:rsid w:val="008578CA"/>
    <w:rsid w:val="00876460"/>
    <w:rsid w:val="00881677"/>
    <w:rsid w:val="00894840"/>
    <w:rsid w:val="008B78C5"/>
    <w:rsid w:val="008C48BC"/>
    <w:rsid w:val="008D045C"/>
    <w:rsid w:val="008D2915"/>
    <w:rsid w:val="008D469B"/>
    <w:rsid w:val="008D52FB"/>
    <w:rsid w:val="008E6F91"/>
    <w:rsid w:val="008F00B5"/>
    <w:rsid w:val="008F27EB"/>
    <w:rsid w:val="008F5717"/>
    <w:rsid w:val="008F64F2"/>
    <w:rsid w:val="008F7C74"/>
    <w:rsid w:val="00905308"/>
    <w:rsid w:val="00906AF8"/>
    <w:rsid w:val="009133F3"/>
    <w:rsid w:val="00922084"/>
    <w:rsid w:val="009225F5"/>
    <w:rsid w:val="00930C09"/>
    <w:rsid w:val="00934F9F"/>
    <w:rsid w:val="0094270D"/>
    <w:rsid w:val="009444EA"/>
    <w:rsid w:val="00946234"/>
    <w:rsid w:val="00946828"/>
    <w:rsid w:val="00956E83"/>
    <w:rsid w:val="009634EB"/>
    <w:rsid w:val="00963D12"/>
    <w:rsid w:val="009734E6"/>
    <w:rsid w:val="0098351F"/>
    <w:rsid w:val="0098655D"/>
    <w:rsid w:val="00986B9B"/>
    <w:rsid w:val="00993389"/>
    <w:rsid w:val="009943DA"/>
    <w:rsid w:val="009A2F2F"/>
    <w:rsid w:val="009A512D"/>
    <w:rsid w:val="009B01C0"/>
    <w:rsid w:val="009B4109"/>
    <w:rsid w:val="009B6475"/>
    <w:rsid w:val="009B7FCE"/>
    <w:rsid w:val="009C4335"/>
    <w:rsid w:val="009C7572"/>
    <w:rsid w:val="009C7CAA"/>
    <w:rsid w:val="009D14EF"/>
    <w:rsid w:val="009D4780"/>
    <w:rsid w:val="009D7682"/>
    <w:rsid w:val="009E0DA3"/>
    <w:rsid w:val="009E21AC"/>
    <w:rsid w:val="009F2950"/>
    <w:rsid w:val="009F7447"/>
    <w:rsid w:val="00A1100F"/>
    <w:rsid w:val="00A11E5F"/>
    <w:rsid w:val="00A25D4E"/>
    <w:rsid w:val="00A2726C"/>
    <w:rsid w:val="00A308B1"/>
    <w:rsid w:val="00A5219F"/>
    <w:rsid w:val="00A52B25"/>
    <w:rsid w:val="00A6237A"/>
    <w:rsid w:val="00A74DF0"/>
    <w:rsid w:val="00A83BFA"/>
    <w:rsid w:val="00A84381"/>
    <w:rsid w:val="00A96DEB"/>
    <w:rsid w:val="00AA6254"/>
    <w:rsid w:val="00AB61BA"/>
    <w:rsid w:val="00AD4B82"/>
    <w:rsid w:val="00AD7E83"/>
    <w:rsid w:val="00AF1F5F"/>
    <w:rsid w:val="00AF56E7"/>
    <w:rsid w:val="00B006B4"/>
    <w:rsid w:val="00B059AC"/>
    <w:rsid w:val="00B0649E"/>
    <w:rsid w:val="00B11288"/>
    <w:rsid w:val="00B12521"/>
    <w:rsid w:val="00B137B9"/>
    <w:rsid w:val="00B17FE7"/>
    <w:rsid w:val="00B23D19"/>
    <w:rsid w:val="00B35D60"/>
    <w:rsid w:val="00B411FE"/>
    <w:rsid w:val="00B42ECD"/>
    <w:rsid w:val="00B445BD"/>
    <w:rsid w:val="00B538B8"/>
    <w:rsid w:val="00B54421"/>
    <w:rsid w:val="00B55A81"/>
    <w:rsid w:val="00B6324C"/>
    <w:rsid w:val="00B64646"/>
    <w:rsid w:val="00B67668"/>
    <w:rsid w:val="00B67900"/>
    <w:rsid w:val="00B75DD4"/>
    <w:rsid w:val="00B823EA"/>
    <w:rsid w:val="00B863E0"/>
    <w:rsid w:val="00B910B2"/>
    <w:rsid w:val="00BA0CED"/>
    <w:rsid w:val="00BB3068"/>
    <w:rsid w:val="00BB648F"/>
    <w:rsid w:val="00BB6C24"/>
    <w:rsid w:val="00BC479A"/>
    <w:rsid w:val="00BC51D7"/>
    <w:rsid w:val="00BC577B"/>
    <w:rsid w:val="00BD653B"/>
    <w:rsid w:val="00BE2F34"/>
    <w:rsid w:val="00BF2214"/>
    <w:rsid w:val="00BF5E8F"/>
    <w:rsid w:val="00C0159C"/>
    <w:rsid w:val="00C02B39"/>
    <w:rsid w:val="00C0588D"/>
    <w:rsid w:val="00C16343"/>
    <w:rsid w:val="00C30562"/>
    <w:rsid w:val="00C31700"/>
    <w:rsid w:val="00C3448F"/>
    <w:rsid w:val="00C44C91"/>
    <w:rsid w:val="00C56CDF"/>
    <w:rsid w:val="00C57FDF"/>
    <w:rsid w:val="00C72BC7"/>
    <w:rsid w:val="00C72FD7"/>
    <w:rsid w:val="00C741C4"/>
    <w:rsid w:val="00C7494C"/>
    <w:rsid w:val="00C75E28"/>
    <w:rsid w:val="00C85A59"/>
    <w:rsid w:val="00CA0FF3"/>
    <w:rsid w:val="00CA1022"/>
    <w:rsid w:val="00CA10BC"/>
    <w:rsid w:val="00CA581E"/>
    <w:rsid w:val="00CB369D"/>
    <w:rsid w:val="00CB3978"/>
    <w:rsid w:val="00CC038F"/>
    <w:rsid w:val="00CC1E7D"/>
    <w:rsid w:val="00CC2F3B"/>
    <w:rsid w:val="00CD724F"/>
    <w:rsid w:val="00CE0756"/>
    <w:rsid w:val="00CE3E11"/>
    <w:rsid w:val="00CE7091"/>
    <w:rsid w:val="00CF1EB7"/>
    <w:rsid w:val="00CF3DFE"/>
    <w:rsid w:val="00CF3EAD"/>
    <w:rsid w:val="00CF7DA4"/>
    <w:rsid w:val="00D329EF"/>
    <w:rsid w:val="00D32BFA"/>
    <w:rsid w:val="00D3607A"/>
    <w:rsid w:val="00D4711E"/>
    <w:rsid w:val="00D527E3"/>
    <w:rsid w:val="00D549B8"/>
    <w:rsid w:val="00D55C2A"/>
    <w:rsid w:val="00D6447B"/>
    <w:rsid w:val="00D64E27"/>
    <w:rsid w:val="00D7115C"/>
    <w:rsid w:val="00D82829"/>
    <w:rsid w:val="00D86E06"/>
    <w:rsid w:val="00D874CD"/>
    <w:rsid w:val="00D900AC"/>
    <w:rsid w:val="00D961F6"/>
    <w:rsid w:val="00D9641E"/>
    <w:rsid w:val="00DA007E"/>
    <w:rsid w:val="00DB1136"/>
    <w:rsid w:val="00DB3435"/>
    <w:rsid w:val="00DB3EA5"/>
    <w:rsid w:val="00DB50A3"/>
    <w:rsid w:val="00DC28A5"/>
    <w:rsid w:val="00DC7579"/>
    <w:rsid w:val="00DD6D4A"/>
    <w:rsid w:val="00DD6E30"/>
    <w:rsid w:val="00DE0417"/>
    <w:rsid w:val="00DE2F34"/>
    <w:rsid w:val="00DF0765"/>
    <w:rsid w:val="00DF31D5"/>
    <w:rsid w:val="00DF43EE"/>
    <w:rsid w:val="00E01346"/>
    <w:rsid w:val="00E13099"/>
    <w:rsid w:val="00E139BB"/>
    <w:rsid w:val="00E2156D"/>
    <w:rsid w:val="00E22494"/>
    <w:rsid w:val="00E305CD"/>
    <w:rsid w:val="00E3241B"/>
    <w:rsid w:val="00E326F2"/>
    <w:rsid w:val="00E36EB3"/>
    <w:rsid w:val="00E4521B"/>
    <w:rsid w:val="00E45CE3"/>
    <w:rsid w:val="00E54BA5"/>
    <w:rsid w:val="00E553CC"/>
    <w:rsid w:val="00E6091C"/>
    <w:rsid w:val="00E6273E"/>
    <w:rsid w:val="00E71B54"/>
    <w:rsid w:val="00E77192"/>
    <w:rsid w:val="00E83D38"/>
    <w:rsid w:val="00E9053B"/>
    <w:rsid w:val="00E93969"/>
    <w:rsid w:val="00E95602"/>
    <w:rsid w:val="00EA2747"/>
    <w:rsid w:val="00EA5997"/>
    <w:rsid w:val="00EB307D"/>
    <w:rsid w:val="00EC1E8C"/>
    <w:rsid w:val="00EC66F8"/>
    <w:rsid w:val="00EC6BED"/>
    <w:rsid w:val="00ED2929"/>
    <w:rsid w:val="00ED53DD"/>
    <w:rsid w:val="00ED595A"/>
    <w:rsid w:val="00ED6106"/>
    <w:rsid w:val="00EE3FB1"/>
    <w:rsid w:val="00EE55A1"/>
    <w:rsid w:val="00EF0E5D"/>
    <w:rsid w:val="00EF5E83"/>
    <w:rsid w:val="00EF75E0"/>
    <w:rsid w:val="00F061F2"/>
    <w:rsid w:val="00F06B2A"/>
    <w:rsid w:val="00F07CB1"/>
    <w:rsid w:val="00F11EB0"/>
    <w:rsid w:val="00F16194"/>
    <w:rsid w:val="00F225F0"/>
    <w:rsid w:val="00F24E2E"/>
    <w:rsid w:val="00F315CC"/>
    <w:rsid w:val="00F32496"/>
    <w:rsid w:val="00F35E8A"/>
    <w:rsid w:val="00F41923"/>
    <w:rsid w:val="00F43BEB"/>
    <w:rsid w:val="00F44501"/>
    <w:rsid w:val="00F4476B"/>
    <w:rsid w:val="00F447E0"/>
    <w:rsid w:val="00F611CA"/>
    <w:rsid w:val="00F6504F"/>
    <w:rsid w:val="00F67772"/>
    <w:rsid w:val="00F72DCD"/>
    <w:rsid w:val="00F72E5A"/>
    <w:rsid w:val="00F7436D"/>
    <w:rsid w:val="00F77F7F"/>
    <w:rsid w:val="00F81D32"/>
    <w:rsid w:val="00F82FC8"/>
    <w:rsid w:val="00FA40B1"/>
    <w:rsid w:val="00FA699A"/>
    <w:rsid w:val="00FA6E94"/>
    <w:rsid w:val="00FB0D08"/>
    <w:rsid w:val="00FB2494"/>
    <w:rsid w:val="00FB28A2"/>
    <w:rsid w:val="00FB52DF"/>
    <w:rsid w:val="00FB68A9"/>
    <w:rsid w:val="00FC2A5B"/>
    <w:rsid w:val="00FC3E86"/>
    <w:rsid w:val="00FC6F4B"/>
    <w:rsid w:val="00FC7AAA"/>
    <w:rsid w:val="00FD401A"/>
    <w:rsid w:val="00FD52A5"/>
    <w:rsid w:val="00FD5CFF"/>
    <w:rsid w:val="00FE145E"/>
    <w:rsid w:val="00FE5231"/>
    <w:rsid w:val="00FE52EE"/>
    <w:rsid w:val="00FE5F96"/>
    <w:rsid w:val="00FF1E28"/>
    <w:rsid w:val="00FF6AEA"/>
    <w:rsid w:val="00FF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474EE9"/>
  <w15:chartTrackingRefBased/>
  <w15:docId w15:val="{3149D86C-437A-4BB2-B048-3BB60FC2A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able of figures" w:qFormat="1"/>
    <w:lsdException w:name="List Bullet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Title" w:uiPriority="10" w:qFormat="1"/>
    <w:lsdException w:name="Default Paragraph Font" w:uiPriority="0"/>
    <w:lsdException w:name="Subtitle" w:uiPriority="11" w:qFormat="1"/>
    <w:lsdException w:name="Note Heading" w:qFormat="1"/>
    <w:lsdException w:name="Strong" w:uiPriority="22" w:qFormat="1"/>
    <w:lsdException w:name="Emphasis" w:uiPriority="20" w:qFormat="1"/>
    <w:lsdException w:name="HTML Top of Form" w:uiPriority="0"/>
    <w:lsdException w:name="HTML Bottom of Form" w:uiPriority="0"/>
    <w:lsdException w:name="HTML Keyboard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iPriority="0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335"/>
    <w:pPr>
      <w:spacing w:before="120" w:after="120"/>
      <w:jc w:val="both"/>
    </w:pPr>
    <w:rPr>
      <w:rFonts w:ascii="Eras Medium ITC" w:eastAsiaTheme="minorHAnsi" w:hAnsi="Eras Medium ITC" w:cstheme="minorBidi"/>
      <w:szCs w:val="22"/>
      <w:lang w:eastAsia="en-US"/>
    </w:rPr>
  </w:style>
  <w:style w:type="paragraph" w:styleId="Heading1">
    <w:name w:val="heading 1"/>
    <w:basedOn w:val="TOC1"/>
    <w:next w:val="Normal"/>
    <w:link w:val="Heading1Char"/>
    <w:uiPriority w:val="9"/>
    <w:qFormat/>
    <w:rsid w:val="00D3607A"/>
    <w:pPr>
      <w:keepNext/>
      <w:pageBreakBefore/>
      <w:numPr>
        <w:numId w:val="14"/>
      </w:numPr>
      <w:shd w:val="clear" w:color="auto" w:fill="D6D7F2" w:themeFill="background2"/>
      <w:tabs>
        <w:tab w:val="left" w:pos="709"/>
      </w:tabs>
      <w:spacing w:before="200"/>
      <w:ind w:left="850" w:hanging="567"/>
      <w:jc w:val="left"/>
      <w:outlineLvl w:val="0"/>
    </w:pPr>
    <w:rPr>
      <w:rFonts w:ascii="Eras Bold ITC" w:eastAsiaTheme="majorEastAsia" w:hAnsi="Eras Bold ITC" w:cstheme="majorBidi"/>
      <w:b w:val="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607A"/>
    <w:pPr>
      <w:keepNext/>
      <w:numPr>
        <w:ilvl w:val="1"/>
        <w:numId w:val="14"/>
      </w:numPr>
      <w:spacing w:before="400" w:after="60"/>
      <w:ind w:left="1134"/>
      <w:jc w:val="left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607A"/>
    <w:pPr>
      <w:keepNext/>
      <w:numPr>
        <w:ilvl w:val="2"/>
        <w:numId w:val="14"/>
      </w:numPr>
      <w:spacing w:before="240" w:after="60"/>
      <w:ind w:left="1417" w:hanging="567"/>
      <w:jc w:val="left"/>
      <w:outlineLvl w:val="2"/>
    </w:pPr>
    <w:rPr>
      <w:rFonts w:eastAsiaTheme="majorEastAsia" w:cstheme="majorBidi"/>
      <w:b/>
      <w:color w:val="2E3192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00AC"/>
    <w:pPr>
      <w:keepNext/>
      <w:numPr>
        <w:ilvl w:val="3"/>
        <w:numId w:val="14"/>
      </w:numPr>
      <w:spacing w:before="240" w:after="60"/>
      <w:ind w:left="1985" w:hanging="567"/>
      <w:outlineLvl w:val="3"/>
    </w:pPr>
    <w:rPr>
      <w:rFonts w:eastAsiaTheme="majorEastAsia" w:cstheme="majorBidi"/>
      <w:b/>
      <w:iCs/>
      <w:color w:val="2E3192" w:themeColor="text2"/>
      <w:sz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3607A"/>
    <w:pPr>
      <w:numPr>
        <w:ilvl w:val="4"/>
        <w:numId w:val="14"/>
      </w:numPr>
      <w:spacing w:before="240" w:after="60"/>
      <w:ind w:left="1417" w:hanging="567"/>
      <w:outlineLvl w:val="4"/>
    </w:pPr>
    <w:rPr>
      <w:rFonts w:eastAsiaTheme="majorEastAsia" w:cstheme="majorBidi"/>
      <w:b/>
      <w:color w:val="6D70D1" w:themeColor="text2" w:themeTint="99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3607A"/>
    <w:pPr>
      <w:numPr>
        <w:ilvl w:val="5"/>
        <w:numId w:val="14"/>
      </w:numPr>
      <w:spacing w:before="240" w:after="60"/>
      <w:ind w:left="1417" w:hanging="567"/>
      <w:outlineLvl w:val="5"/>
    </w:pPr>
    <w:rPr>
      <w:rFonts w:eastAsiaTheme="majorEastAsia" w:cstheme="majorBidi"/>
      <w:b/>
      <w:color w:val="6D70D1" w:themeColor="text2" w:themeTint="9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3607A"/>
    <w:pPr>
      <w:numPr>
        <w:ilvl w:val="6"/>
        <w:numId w:val="14"/>
      </w:numPr>
      <w:spacing w:before="240" w:after="60"/>
      <w:ind w:left="1559" w:hanging="567"/>
      <w:outlineLvl w:val="6"/>
    </w:pPr>
    <w:rPr>
      <w:rFonts w:eastAsiaTheme="majorEastAsia" w:cstheme="majorBidi"/>
      <w:iCs/>
      <w:color w:val="6D70D1" w:themeColor="text2" w:themeTint="9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3607A"/>
    <w:pPr>
      <w:numPr>
        <w:ilvl w:val="7"/>
        <w:numId w:val="14"/>
      </w:numPr>
      <w:spacing w:before="240" w:after="60"/>
      <w:ind w:left="1701" w:hanging="567"/>
      <w:outlineLvl w:val="7"/>
    </w:pPr>
    <w:rPr>
      <w:rFonts w:eastAsiaTheme="majorEastAsia" w:cstheme="majorBidi"/>
      <w:color w:val="6D70D1" w:themeColor="text2" w:themeTint="99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3607A"/>
    <w:pPr>
      <w:numPr>
        <w:ilvl w:val="8"/>
        <w:numId w:val="14"/>
      </w:numPr>
      <w:spacing w:before="240" w:after="60"/>
      <w:ind w:left="0" w:hanging="567"/>
      <w:outlineLvl w:val="8"/>
    </w:pPr>
    <w:rPr>
      <w:rFonts w:eastAsiaTheme="majorEastAsia" w:cstheme="majorBidi"/>
      <w:iCs/>
      <w:color w:val="6D70D1" w:themeColor="text2" w:themeTint="9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3Car1">
    <w:name w:val="Titre 3 Car1"/>
    <w:basedOn w:val="DefaultParagraphFont"/>
    <w:rsid w:val="00FB0D08"/>
    <w:rPr>
      <w:rFonts w:ascii="Verdana" w:hAnsi="Verdana" w:cs="Arial"/>
      <w:b/>
      <w:bCs/>
      <w:color w:val="05AAFF"/>
      <w:sz w:val="24"/>
      <w:szCs w:val="24"/>
      <w:lang w:val="fr-FR" w:eastAsia="fr-FR" w:bidi="ar-SA"/>
    </w:rPr>
  </w:style>
  <w:style w:type="paragraph" w:styleId="Header">
    <w:name w:val="header"/>
    <w:basedOn w:val="Normal"/>
    <w:link w:val="HeaderChar"/>
    <w:uiPriority w:val="99"/>
    <w:unhideWhenUsed/>
    <w:rsid w:val="001A761A"/>
    <w:pPr>
      <w:tabs>
        <w:tab w:val="center" w:pos="4536"/>
        <w:tab w:val="right" w:pos="9072"/>
      </w:tabs>
    </w:pPr>
    <w:rPr>
      <w:color w:val="000000" w:themeColor="text1"/>
    </w:rPr>
  </w:style>
  <w:style w:type="paragraph" w:styleId="Footer">
    <w:name w:val="footer"/>
    <w:basedOn w:val="Normal"/>
    <w:link w:val="FooterChar"/>
    <w:uiPriority w:val="99"/>
    <w:unhideWhenUsed/>
    <w:rsid w:val="001A761A"/>
    <w:pPr>
      <w:spacing w:before="0" w:after="0"/>
      <w:jc w:val="left"/>
    </w:pPr>
    <w:rPr>
      <w:color w:val="000000" w:themeColor="text1"/>
      <w:sz w:val="16"/>
    </w:rPr>
  </w:style>
  <w:style w:type="paragraph" w:customStyle="1" w:styleId="StyleTitreDocumentGauche0cm">
    <w:name w:val="Style Titre Document + Gauche :  0 cm"/>
    <w:basedOn w:val="TitreDocument"/>
    <w:rsid w:val="00CC1E7D"/>
    <w:pPr>
      <w:spacing w:before="3800"/>
    </w:pPr>
    <w:rPr>
      <w:bCs/>
      <w:szCs w:val="20"/>
    </w:rPr>
  </w:style>
  <w:style w:type="paragraph" w:customStyle="1" w:styleId="TitreDocument">
    <w:name w:val="Titre Document"/>
    <w:basedOn w:val="Normal"/>
    <w:link w:val="TitreDocumentCar"/>
    <w:qFormat/>
    <w:rsid w:val="001A761A"/>
    <w:pPr>
      <w:keepNext/>
      <w:spacing w:before="0"/>
      <w:jc w:val="left"/>
    </w:pPr>
    <w:rPr>
      <w:b/>
      <w:color w:val="000000" w:themeColor="text1"/>
      <w:sz w:val="50"/>
    </w:rPr>
  </w:style>
  <w:style w:type="character" w:customStyle="1" w:styleId="TitreDocumentCar">
    <w:name w:val="Titre Document Car"/>
    <w:basedOn w:val="DefaultParagraphFont"/>
    <w:link w:val="TitreDocument"/>
    <w:rsid w:val="001A761A"/>
    <w:rPr>
      <w:rFonts w:asciiTheme="minorHAnsi" w:eastAsiaTheme="minorHAnsi" w:hAnsiTheme="minorHAnsi" w:cstheme="minorBidi"/>
      <w:b/>
      <w:color w:val="000000" w:themeColor="text1"/>
      <w:sz w:val="50"/>
      <w:szCs w:val="22"/>
      <w:lang w:eastAsia="en-US"/>
    </w:rPr>
  </w:style>
  <w:style w:type="character" w:styleId="EndnoteReference">
    <w:name w:val="endnote reference"/>
    <w:basedOn w:val="DefaultParagraphFont"/>
    <w:uiPriority w:val="99"/>
    <w:unhideWhenUsed/>
    <w:rsid w:val="001A761A"/>
    <w:rPr>
      <w:color w:val="000000" w:themeColor="text1"/>
      <w:vertAlign w:val="superscript"/>
    </w:rPr>
  </w:style>
  <w:style w:type="character" w:styleId="FootnoteReference">
    <w:name w:val="footnote reference"/>
    <w:basedOn w:val="DefaultParagraphFont"/>
    <w:uiPriority w:val="99"/>
    <w:unhideWhenUsed/>
    <w:rsid w:val="001A761A"/>
    <w:rPr>
      <w:color w:val="000000" w:themeColor="text1"/>
      <w:vertAlign w:val="superscript"/>
    </w:rPr>
  </w:style>
  <w:style w:type="paragraph" w:styleId="Bibliography">
    <w:name w:val="Bibliography"/>
    <w:basedOn w:val="Normal"/>
    <w:uiPriority w:val="37"/>
    <w:unhideWhenUsed/>
    <w:rsid w:val="001A761A"/>
    <w:pPr>
      <w:tabs>
        <w:tab w:val="left" w:pos="1066"/>
      </w:tabs>
      <w:ind w:left="1066" w:hanging="357"/>
    </w:pPr>
    <w:rPr>
      <w:color w:val="000000" w:themeColor="text1"/>
    </w:rPr>
  </w:style>
  <w:style w:type="paragraph" w:styleId="Quote">
    <w:name w:val="Quote"/>
    <w:basedOn w:val="Normal"/>
    <w:link w:val="QuoteChar"/>
    <w:uiPriority w:val="29"/>
    <w:qFormat/>
    <w:rsid w:val="001A761A"/>
    <w:pPr>
      <w:tabs>
        <w:tab w:val="left" w:pos="357"/>
      </w:tabs>
      <w:ind w:left="357" w:hanging="357"/>
    </w:pPr>
    <w:rPr>
      <w:iCs/>
      <w:color w:val="833B06" w:themeColor="accent3" w:themeShade="80"/>
    </w:rPr>
  </w:style>
  <w:style w:type="character" w:customStyle="1" w:styleId="QuoteChar">
    <w:name w:val="Quote Char"/>
    <w:basedOn w:val="DefaultParagraphFont"/>
    <w:link w:val="Quote"/>
    <w:uiPriority w:val="29"/>
    <w:rsid w:val="001A761A"/>
    <w:rPr>
      <w:rFonts w:ascii="Eras Medium ITC" w:eastAsiaTheme="minorHAnsi" w:hAnsi="Eras Medium ITC" w:cstheme="minorBidi"/>
      <w:iCs/>
      <w:color w:val="833B06" w:themeColor="accent3" w:themeShade="80"/>
      <w:szCs w:val="22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1A761A"/>
    <w:rPr>
      <w:color w:val="000000" w:themeColor="text1"/>
    </w:rPr>
  </w:style>
  <w:style w:type="paragraph" w:customStyle="1" w:styleId="Detailspagedegarde">
    <w:name w:val="Details page de garde"/>
    <w:rsid w:val="00CC1E7D"/>
    <w:pPr>
      <w:pBdr>
        <w:bottom w:val="single" w:sz="4" w:space="2" w:color="919191"/>
        <w:between w:val="single" w:sz="4" w:space="1" w:color="919191"/>
        <w:bar w:val="single" w:sz="4" w:color="919191"/>
      </w:pBdr>
    </w:pPr>
    <w:rPr>
      <w:rFonts w:ascii="Verdana" w:hAnsi="Verdana"/>
      <w:color w:val="919191"/>
    </w:rPr>
  </w:style>
  <w:style w:type="paragraph" w:customStyle="1" w:styleId="En-tteTitreDocumentImpaire">
    <w:name w:val="En-tête Titre Document Impaire"/>
    <w:basedOn w:val="Normal"/>
    <w:qFormat/>
    <w:rsid w:val="001A761A"/>
    <w:pPr>
      <w:pBdr>
        <w:bottom w:val="single" w:sz="4" w:space="1" w:color="808080" w:themeColor="background1" w:themeShade="80"/>
      </w:pBdr>
      <w:spacing w:line="360" w:lineRule="auto"/>
      <w:ind w:left="680"/>
    </w:pPr>
    <w:rPr>
      <w:color w:val="808080" w:themeColor="background1" w:themeShade="80"/>
      <w:sz w:val="16"/>
    </w:rPr>
  </w:style>
  <w:style w:type="paragraph" w:customStyle="1" w:styleId="En-tteTitreDocumentPaire">
    <w:name w:val="En-tête Titre Document Paire"/>
    <w:basedOn w:val="En-tteTitreDocumentImpaire"/>
    <w:qFormat/>
    <w:rsid w:val="001A761A"/>
    <w:pPr>
      <w:ind w:left="0"/>
    </w:pPr>
  </w:style>
  <w:style w:type="paragraph" w:customStyle="1" w:styleId="Remarque">
    <w:name w:val="Remarque"/>
    <w:basedOn w:val="Normal"/>
    <w:next w:val="Normal"/>
    <w:qFormat/>
    <w:rsid w:val="001A761A"/>
    <w:pPr>
      <w:shd w:val="clear" w:color="auto" w:fill="D6D7F2" w:themeFill="background2"/>
      <w:tabs>
        <w:tab w:val="left" w:pos="1797"/>
      </w:tabs>
      <w:spacing w:before="240"/>
      <w:ind w:left="1134" w:right="96" w:hanging="1134"/>
    </w:pPr>
    <w:rPr>
      <w:color w:val="2E3192" w:themeColor="text2"/>
    </w:rPr>
  </w:style>
  <w:style w:type="paragraph" w:styleId="DocumentMap">
    <w:name w:val="Document Map"/>
    <w:basedOn w:val="Normal"/>
    <w:link w:val="DocumentMapCh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6"/>
      <w:szCs w:val="16"/>
    </w:rPr>
  </w:style>
  <w:style w:type="paragraph" w:customStyle="1" w:styleId="Figure">
    <w:name w:val="Figure"/>
    <w:basedOn w:val="Normal"/>
    <w:next w:val="Caption"/>
    <w:qFormat/>
    <w:rsid w:val="001A761A"/>
    <w:pPr>
      <w:keepNext/>
      <w:spacing w:after="0"/>
      <w:jc w:val="center"/>
    </w:pPr>
    <w:rPr>
      <w:color w:val="000000" w:themeColor="text1"/>
    </w:rPr>
  </w:style>
  <w:style w:type="character" w:customStyle="1" w:styleId="InlineCitation">
    <w:name w:val="Inline Citation"/>
    <w:basedOn w:val="DefaultParagraphFont"/>
    <w:uiPriority w:val="1"/>
    <w:qFormat/>
    <w:rsid w:val="001A761A"/>
    <w:rPr>
      <w:rFonts w:ascii="Eras Medium ITC" w:hAnsi="Eras Medium ITC"/>
      <w:b w:val="0"/>
      <w:i w:val="0"/>
      <w:color w:val="346576" w:themeColor="accent4"/>
      <w:sz w:val="20"/>
      <w:bdr w:val="none" w:sz="0" w:space="0" w:color="auto"/>
    </w:rPr>
  </w:style>
  <w:style w:type="character" w:customStyle="1" w:styleId="Inlinemiseenvidence">
    <w:name w:val="Inline mise en évidence"/>
    <w:basedOn w:val="DefaultParagraphFont"/>
    <w:qFormat/>
    <w:rsid w:val="001A761A"/>
    <w:rPr>
      <w:rFonts w:ascii="Eras Medium ITC" w:hAnsi="Eras Medium ITC"/>
      <w:b w:val="0"/>
      <w:i w:val="0"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customStyle="1" w:styleId="Inlinerenforcement">
    <w:name w:val="Inline renforcement"/>
    <w:basedOn w:val="DefaultParagraphFont"/>
    <w:uiPriority w:val="1"/>
    <w:qFormat/>
    <w:rsid w:val="001A761A"/>
    <w:rPr>
      <w:rFonts w:ascii="Eras Bold ITC" w:hAnsi="Eras Bold ITC"/>
      <w:b w:val="0"/>
      <w:i w:val="0"/>
      <w:color w:val="2E3192" w:themeColor="text2"/>
      <w:bdr w:val="none" w:sz="0" w:space="0" w:color="auto"/>
    </w:rPr>
  </w:style>
  <w:style w:type="paragraph" w:styleId="Caption">
    <w:name w:val="caption"/>
    <w:basedOn w:val="Normal"/>
    <w:next w:val="Normal"/>
    <w:uiPriority w:val="35"/>
    <w:unhideWhenUsed/>
    <w:qFormat/>
    <w:rsid w:val="001A761A"/>
    <w:rPr>
      <w:b/>
      <w:iCs/>
      <w:color w:val="000000" w:themeColor="text1"/>
      <w:szCs w:val="18"/>
    </w:rPr>
  </w:style>
  <w:style w:type="paragraph" w:customStyle="1" w:styleId="Legende">
    <w:name w:val="Legende"/>
    <w:basedOn w:val="Caption"/>
    <w:next w:val="Normal"/>
    <w:rsid w:val="009C4335"/>
    <w:pPr>
      <w:keepNext/>
      <w:numPr>
        <w:numId w:val="5"/>
      </w:numPr>
      <w:jc w:val="center"/>
    </w:pPr>
    <w:rPr>
      <w:b w:val="0"/>
      <w:sz w:val="18"/>
    </w:rPr>
  </w:style>
  <w:style w:type="character" w:styleId="Hyperlink">
    <w:name w:val="Hyperlink"/>
    <w:basedOn w:val="DefaultParagraphFont"/>
    <w:uiPriority w:val="99"/>
    <w:unhideWhenUsed/>
    <w:rsid w:val="001A761A"/>
    <w:rPr>
      <w:rFonts w:ascii="Verdana" w:hAnsi="Verdana"/>
      <w:color w:val="404040" w:themeColor="text1" w:themeTint="BF"/>
      <w:u w:val="single"/>
      <w:bdr w:val="none" w:sz="0" w:space="0" w:color="auto"/>
    </w:rPr>
  </w:style>
  <w:style w:type="paragraph" w:styleId="FootnoteText">
    <w:name w:val="footnote text"/>
    <w:basedOn w:val="Normal"/>
    <w:link w:val="FootnoteTextChar"/>
    <w:uiPriority w:val="99"/>
    <w:unhideWhenUsed/>
    <w:rsid w:val="001A761A"/>
    <w:pPr>
      <w:ind w:left="181" w:hanging="181"/>
    </w:pPr>
    <w:rPr>
      <w:i/>
      <w:color w:val="000000" w:themeColor="text1"/>
      <w:szCs w:val="20"/>
    </w:rPr>
  </w:style>
  <w:style w:type="paragraph" w:styleId="EndnoteText">
    <w:name w:val="endnote text"/>
    <w:basedOn w:val="Normal"/>
    <w:link w:val="EndnoteTextChar"/>
    <w:uiPriority w:val="99"/>
    <w:unhideWhenUsed/>
    <w:rsid w:val="001A761A"/>
    <w:pPr>
      <w:ind w:firstLine="284"/>
    </w:pPr>
    <w:rPr>
      <w:color w:val="000000" w:themeColor="text1"/>
      <w:szCs w:val="20"/>
    </w:rPr>
  </w:style>
  <w:style w:type="character" w:styleId="PageNumber">
    <w:name w:val="page number"/>
    <w:basedOn w:val="DefaultParagraphFont"/>
    <w:uiPriority w:val="99"/>
    <w:unhideWhenUsed/>
    <w:rsid w:val="001A761A"/>
    <w:rPr>
      <w:rFonts w:ascii="Arial" w:hAnsi="Arial"/>
      <w:color w:val="000000" w:themeColor="text1"/>
      <w:sz w:val="16"/>
      <w:bdr w:val="none" w:sz="0" w:space="0" w:color="auto"/>
    </w:rPr>
  </w:style>
  <w:style w:type="paragraph" w:customStyle="1" w:styleId="Numrotation">
    <w:name w:val="Numérotation"/>
    <w:basedOn w:val="Normal"/>
    <w:qFormat/>
    <w:rsid w:val="001A761A"/>
    <w:pPr>
      <w:tabs>
        <w:tab w:val="left" w:pos="357"/>
      </w:tabs>
      <w:spacing w:before="60" w:after="60"/>
      <w:ind w:left="357" w:hanging="357"/>
    </w:pPr>
    <w:rPr>
      <w:color w:val="000000" w:themeColor="text1"/>
    </w:rPr>
  </w:style>
  <w:style w:type="table" w:customStyle="1" w:styleId="Objetalgorithme">
    <w:name w:val="Objet : algorithme"/>
    <w:basedOn w:val="TableNormal"/>
    <w:rsid w:val="00CC1E7D"/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EBFAFF"/>
    </w:tcPr>
  </w:style>
  <w:style w:type="table" w:customStyle="1" w:styleId="TableauEquation">
    <w:name w:val="Tableau : Equation"/>
    <w:basedOn w:val="TableNormal"/>
    <w:rsid w:val="00CC1E7D"/>
    <w:pPr>
      <w:ind w:left="2325" w:hanging="1191"/>
    </w:pPr>
    <w:rPr>
      <w:rFonts w:ascii="Verdana" w:hAnsi="Verdana"/>
      <w:i/>
    </w:rPr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vAlign w:val="center"/>
    </w:tcPr>
    <w:tblStylePr w:type="lastCol">
      <w:pPr>
        <w:wordWrap/>
        <w:spacing w:beforeLines="0" w:before="0" w:beforeAutospacing="0" w:afterLines="0" w:after="0" w:afterAutospacing="0" w:line="240" w:lineRule="auto"/>
        <w:ind w:leftChars="0" w:left="0" w:rightChars="0" w:right="0" w:firstLineChars="0" w:firstLine="0"/>
        <w:contextualSpacing w:val="0"/>
        <w:jc w:val="left"/>
      </w:pPr>
      <w:rPr>
        <w:color w:val="333333"/>
      </w:rPr>
      <w:tblPr/>
      <w:tcPr>
        <w:shd w:val="clear" w:color="auto" w:fill="EBFAFF"/>
      </w:tcPr>
    </w:tblStylePr>
  </w:style>
  <w:style w:type="table" w:customStyle="1" w:styleId="TableauFigure">
    <w:name w:val="Tableau : Figure"/>
    <w:basedOn w:val="TableNormal"/>
    <w:rsid w:val="00CC1E7D"/>
    <w:pPr>
      <w:jc w:val="center"/>
    </w:pPr>
    <w:rPr>
      <w:rFonts w:ascii="Verdana" w:hAnsi="Verdana"/>
      <w:color w:val="333333"/>
    </w:rPr>
    <w:tblPr>
      <w:tblInd w:w="96" w:type="dxa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auto"/>
      <w:vAlign w:val="bottom"/>
    </w:tcPr>
    <w:tblStylePr w:type="firstRow">
      <w:pPr>
        <w:keepNext/>
        <w:keepLines/>
        <w:widowControl/>
        <w:wordWrap/>
        <w:jc w:val="center"/>
      </w:pPr>
    </w:tblStylePr>
    <w:tblStylePr w:type="lastRow">
      <w:pPr>
        <w:jc w:val="center"/>
      </w:pPr>
      <w:rPr>
        <w:rFonts w:ascii="Calibri" w:hAnsi="Calibri"/>
        <w:b/>
        <w:i/>
        <w:color w:val="464646"/>
      </w:rPr>
      <w:tblPr/>
      <w:tcPr>
        <w:shd w:val="clear" w:color="auto" w:fill="EBFAFF"/>
      </w:tcPr>
    </w:tblStylePr>
  </w:style>
  <w:style w:type="paragraph" w:customStyle="1" w:styleId="Paragraphesolidaire">
    <w:name w:val="Paragraphe solidaire"/>
    <w:basedOn w:val="Normal"/>
    <w:rsid w:val="00CC1E7D"/>
    <w:pPr>
      <w:keepNext/>
    </w:pPr>
  </w:style>
  <w:style w:type="paragraph" w:customStyle="1" w:styleId="Rfrencebibliographique">
    <w:name w:val="Référence bibliographique"/>
    <w:basedOn w:val="Normal"/>
    <w:qFormat/>
    <w:rsid w:val="001A761A"/>
    <w:pPr>
      <w:ind w:left="357"/>
    </w:pPr>
    <w:rPr>
      <w:color w:val="2E3192" w:themeColor="text2"/>
      <w:sz w:val="16"/>
    </w:rPr>
  </w:style>
  <w:style w:type="paragraph" w:customStyle="1" w:styleId="SourceDocument">
    <w:name w:val="Source Document"/>
    <w:rsid w:val="00CC1E7D"/>
    <w:pPr>
      <w:keepNext/>
      <w:spacing w:before="120" w:after="120"/>
      <w:jc w:val="right"/>
    </w:pPr>
    <w:rPr>
      <w:rFonts w:ascii="Verdana" w:hAnsi="Verdana"/>
      <w:i/>
      <w:iCs/>
      <w:sz w:val="16"/>
      <w:szCs w:val="22"/>
    </w:rPr>
  </w:style>
  <w:style w:type="paragraph" w:customStyle="1" w:styleId="SousTitredocument">
    <w:name w:val="Sous Titre document"/>
    <w:basedOn w:val="Normal"/>
    <w:link w:val="SousTitredocumentCar"/>
    <w:qFormat/>
    <w:rsid w:val="001A761A"/>
    <w:pPr>
      <w:spacing w:before="300"/>
    </w:pPr>
    <w:rPr>
      <w:b/>
      <w:color w:val="000000" w:themeColor="text1"/>
      <w:sz w:val="32"/>
    </w:rPr>
  </w:style>
  <w:style w:type="character" w:customStyle="1" w:styleId="SousTitredocumentCar">
    <w:name w:val="Sous Titre document Car"/>
    <w:basedOn w:val="DefaultParagraphFont"/>
    <w:link w:val="SousTitredocument"/>
    <w:rsid w:val="001A761A"/>
    <w:rPr>
      <w:rFonts w:asciiTheme="minorHAnsi" w:eastAsiaTheme="minorHAnsi" w:hAnsiTheme="minorHAnsi" w:cstheme="minorBidi"/>
      <w:b/>
      <w:color w:val="000000" w:themeColor="text1"/>
      <w:sz w:val="32"/>
      <w:szCs w:val="22"/>
      <w:lang w:eastAsia="en-US"/>
    </w:rPr>
  </w:style>
  <w:style w:type="table" w:customStyle="1" w:styleId="Tableaulistesansen-tte">
    <w:name w:val="Tableau liste sans en-tête"/>
    <w:basedOn w:val="TableNormal"/>
    <w:rsid w:val="00CC1E7D"/>
    <w:rPr>
      <w:rFonts w:ascii="Verdana" w:hAnsi="Verdana"/>
      <w:color w:val="5F5F5F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blStylePr w:type="fir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w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s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</w:style>
  <w:style w:type="table" w:customStyle="1" w:styleId="Tableaustandardavecen-tte">
    <w:name w:val="Tableau standard avec en-tête"/>
    <w:basedOn w:val="TableNormal"/>
    <w:rsid w:val="00CC1E7D"/>
    <w:pPr>
      <w:spacing w:line="200" w:lineRule="atLeast"/>
    </w:pPr>
    <w:rPr>
      <w:rFonts w:ascii="Verdana" w:hAnsi="Verdana"/>
      <w:color w:val="00125D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rPr>
      <w:cantSplit/>
    </w:trPr>
    <w:tcPr>
      <w:shd w:val="clear" w:color="auto" w:fill="auto"/>
    </w:tcPr>
    <w:tblStylePr w:type="firstRow">
      <w:pPr>
        <w:jc w:val="left"/>
      </w:pPr>
      <w:rPr>
        <w:b/>
        <w:i w:val="0"/>
        <w:color w:val="00125D"/>
      </w:rPr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96DCFA"/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neCell">
      <w:tblPr/>
      <w:tcPr>
        <w:shd w:val="clear" w:color="auto" w:fill="96DCFA"/>
      </w:tcPr>
    </w:tblStylePr>
    <w:tblStylePr w:type="nwCell">
      <w:tblPr/>
      <w:tcPr>
        <w:shd w:val="clear" w:color="auto" w:fill="96DCFA"/>
      </w:tcPr>
    </w:tblStylePr>
    <w:tblStylePr w:type="swCell">
      <w:rPr>
        <w:b w:val="0"/>
      </w:rPr>
    </w:tblStylePr>
  </w:style>
  <w:style w:type="paragraph" w:customStyle="1" w:styleId="TableauTitre">
    <w:name w:val="Tableau Titre"/>
    <w:basedOn w:val="Normal"/>
    <w:qFormat/>
    <w:rsid w:val="001A761A"/>
    <w:pPr>
      <w:keepNext/>
    </w:pPr>
    <w:rPr>
      <w:b/>
      <w:color w:val="FFFFFF" w:themeColor="background1"/>
    </w:rPr>
  </w:style>
  <w:style w:type="character" w:customStyle="1" w:styleId="Correction">
    <w:name w:val="Correction"/>
    <w:basedOn w:val="DefaultParagraphFont"/>
    <w:uiPriority w:val="1"/>
    <w:qFormat/>
    <w:rsid w:val="001A761A"/>
    <w:rPr>
      <w:rFonts w:ascii="Verdana" w:hAnsi="Verdana"/>
      <w:vanish/>
      <w:color w:val="000000" w:themeColor="text1"/>
      <w:sz w:val="20"/>
    </w:rPr>
  </w:style>
  <w:style w:type="paragraph" w:styleId="Title">
    <w:name w:val="Title"/>
    <w:basedOn w:val="Normal"/>
    <w:link w:val="TitleChar"/>
    <w:uiPriority w:val="10"/>
    <w:qFormat/>
    <w:rsid w:val="00B411FE"/>
    <w:pPr>
      <w:spacing w:before="240" w:after="60"/>
      <w:ind w:firstLine="284"/>
      <w:contextualSpacing/>
      <w:jc w:val="center"/>
      <w:outlineLvl w:val="0"/>
    </w:pPr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</w:rPr>
  </w:style>
  <w:style w:type="paragraph" w:styleId="TOC1">
    <w:name w:val="toc 1"/>
    <w:basedOn w:val="Normal"/>
    <w:next w:val="Normal"/>
    <w:link w:val="TOC1Char"/>
    <w:autoRedefine/>
    <w:uiPriority w:val="39"/>
    <w:unhideWhenUsed/>
    <w:qFormat/>
    <w:rsid w:val="001A761A"/>
    <w:rPr>
      <w:b/>
      <w:color w:val="000000" w:themeColor="text1"/>
    </w:rPr>
  </w:style>
  <w:style w:type="paragraph" w:customStyle="1" w:styleId="TitreNonNumrot">
    <w:name w:val="Titre Non Numéroté"/>
    <w:basedOn w:val="Heading1"/>
    <w:rsid w:val="00CC1E7D"/>
    <w:pPr>
      <w:numPr>
        <w:numId w:val="0"/>
      </w:numPr>
      <w:tabs>
        <w:tab w:val="clear" w:pos="709"/>
      </w:tabs>
      <w:spacing w:after="400"/>
      <w:ind w:left="142"/>
    </w:pPr>
    <w:rPr>
      <w:sz w:val="36"/>
    </w:rPr>
  </w:style>
  <w:style w:type="paragraph" w:customStyle="1" w:styleId="TitrePage">
    <w:name w:val="Titre Page"/>
    <w:basedOn w:val="Normal"/>
    <w:qFormat/>
    <w:rsid w:val="001A761A"/>
    <w:pPr>
      <w:keepNext/>
      <w:pageBreakBefore/>
      <w:spacing w:after="360"/>
    </w:pPr>
    <w:rPr>
      <w:b/>
      <w:color w:val="000000" w:themeColor="text1"/>
      <w:sz w:val="28"/>
    </w:rPr>
  </w:style>
  <w:style w:type="paragraph" w:customStyle="1" w:styleId="TitreParagraphe">
    <w:name w:val="Titre Paragraphe"/>
    <w:basedOn w:val="Normal"/>
    <w:rsid w:val="00CC1E7D"/>
    <w:pPr>
      <w:keepNext/>
      <w:spacing w:after="0"/>
      <w:jc w:val="left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A761A"/>
    <w:pPr>
      <w:ind w:left="198"/>
    </w:pPr>
    <w:rPr>
      <w:color w:val="000000" w:themeColor="text1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A761A"/>
    <w:pPr>
      <w:ind w:left="403"/>
    </w:pPr>
    <w:rPr>
      <w:color w:val="000000" w:themeColor="text1"/>
    </w:rPr>
  </w:style>
  <w:style w:type="paragraph" w:customStyle="1" w:styleId="StyleTitreDocumentGauche0cm1">
    <w:name w:val="Style Titre Document + Gauche :  0 cm1"/>
    <w:basedOn w:val="TitreDocument"/>
    <w:rsid w:val="00CC1E7D"/>
    <w:pPr>
      <w:spacing w:before="3800"/>
    </w:pPr>
    <w:rPr>
      <w:bCs/>
      <w:szCs w:val="20"/>
    </w:rPr>
  </w:style>
  <w:style w:type="table" w:styleId="TableGrid">
    <w:name w:val="Table Grid"/>
    <w:basedOn w:val="TableNormal"/>
    <w:rsid w:val="00C30562"/>
    <w:pPr>
      <w:overflowPunct w:val="0"/>
      <w:autoSpaceDE w:val="0"/>
      <w:autoSpaceDN w:val="0"/>
      <w:adjustRightInd w:val="0"/>
      <w:spacing w:before="120" w:after="120"/>
      <w:jc w:val="both"/>
      <w:textAlignment w:val="baseline"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gorithme">
    <w:name w:val="Algorithme"/>
    <w:basedOn w:val="Normal"/>
    <w:qFormat/>
    <w:rsid w:val="001A761A"/>
    <w:pPr>
      <w:pBdr>
        <w:top w:val="single" w:sz="4" w:space="1" w:color="808080" w:themeColor="background1" w:themeShade="80"/>
        <w:left w:val="single" w:sz="4" w:space="4" w:color="808080" w:themeColor="background1" w:themeShade="80"/>
        <w:bottom w:val="single" w:sz="4" w:space="1" w:color="808080" w:themeColor="background1" w:themeShade="80"/>
        <w:right w:val="single" w:sz="4" w:space="4" w:color="808080" w:themeColor="background1" w:themeShade="80"/>
      </w:pBdr>
      <w:shd w:val="clear" w:color="auto" w:fill="D6D7F2" w:themeFill="background2"/>
      <w:spacing w:before="240" w:after="240"/>
    </w:pPr>
    <w:rPr>
      <w:color w:val="000000" w:themeColor="text1"/>
    </w:rPr>
  </w:style>
  <w:style w:type="paragraph" w:customStyle="1" w:styleId="Thorme">
    <w:name w:val="Théorème"/>
    <w:basedOn w:val="Normal"/>
    <w:next w:val="Dmonstration"/>
    <w:qFormat/>
    <w:rsid w:val="001A761A"/>
    <w:pPr>
      <w:numPr>
        <w:numId w:val="13"/>
      </w:numPr>
      <w:spacing w:before="240"/>
    </w:pPr>
    <w:rPr>
      <w:rFonts w:asciiTheme="majorHAnsi" w:hAnsiTheme="majorHAnsi"/>
      <w:color w:val="2E3192" w:themeColor="text2"/>
    </w:rPr>
  </w:style>
  <w:style w:type="paragraph" w:customStyle="1" w:styleId="Dmonstration">
    <w:name w:val="Démonstration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paragraph" w:customStyle="1" w:styleId="Exemple">
    <w:name w:val="Exemple"/>
    <w:basedOn w:val="Remarque"/>
    <w:next w:val="Normal"/>
    <w:qFormat/>
    <w:rsid w:val="001A761A"/>
    <w:pPr>
      <w:pBdr>
        <w:top w:val="dashed" w:sz="8" w:space="1" w:color="808080" w:themeColor="background1" w:themeShade="80"/>
        <w:bottom w:val="dashed" w:sz="8" w:space="1" w:color="808080" w:themeColor="background1" w:themeShade="80"/>
      </w:pBdr>
      <w:tabs>
        <w:tab w:val="left" w:pos="284"/>
      </w:tabs>
    </w:pPr>
    <w:rPr>
      <w:i/>
      <w:iCs/>
    </w:rPr>
  </w:style>
  <w:style w:type="paragraph" w:styleId="ListBullet">
    <w:name w:val="List Bullet"/>
    <w:basedOn w:val="Normal"/>
    <w:uiPriority w:val="99"/>
    <w:unhideWhenUsed/>
    <w:qFormat/>
    <w:rsid w:val="00D3607A"/>
    <w:pPr>
      <w:numPr>
        <w:numId w:val="15"/>
      </w:numPr>
      <w:tabs>
        <w:tab w:val="left" w:pos="1208"/>
      </w:tabs>
      <w:ind w:left="357"/>
      <w:contextualSpacing/>
    </w:pPr>
    <w:rPr>
      <w:color w:val="000000" w:themeColor="text1"/>
    </w:rPr>
  </w:style>
  <w:style w:type="paragraph" w:styleId="ListBullet2">
    <w:name w:val="List Bullet 2"/>
    <w:basedOn w:val="Normal"/>
    <w:uiPriority w:val="99"/>
    <w:unhideWhenUsed/>
    <w:qFormat/>
    <w:rsid w:val="00D3607A"/>
    <w:pPr>
      <w:numPr>
        <w:ilvl w:val="1"/>
        <w:numId w:val="15"/>
      </w:numPr>
      <w:tabs>
        <w:tab w:val="left" w:pos="720"/>
      </w:tabs>
      <w:ind w:left="720" w:hanging="357"/>
      <w:contextualSpacing/>
    </w:pPr>
    <w:rPr>
      <w:color w:val="000000" w:themeColor="text1"/>
    </w:rPr>
  </w:style>
  <w:style w:type="paragraph" w:styleId="ListBullet3">
    <w:name w:val="List Bullet 3"/>
    <w:basedOn w:val="Normal"/>
    <w:uiPriority w:val="99"/>
    <w:unhideWhenUsed/>
    <w:qFormat/>
    <w:rsid w:val="00D3607A"/>
    <w:pPr>
      <w:numPr>
        <w:ilvl w:val="2"/>
        <w:numId w:val="15"/>
      </w:numPr>
      <w:tabs>
        <w:tab w:val="left" w:pos="1922"/>
      </w:tabs>
      <w:ind w:left="1077"/>
      <w:contextualSpacing/>
    </w:pPr>
    <w:rPr>
      <w:color w:val="000000" w:themeColor="text1"/>
    </w:rPr>
  </w:style>
  <w:style w:type="paragraph" w:styleId="ListBullet4">
    <w:name w:val="List Bullet 4"/>
    <w:basedOn w:val="Normal"/>
    <w:uiPriority w:val="99"/>
    <w:unhideWhenUsed/>
    <w:qFormat/>
    <w:rsid w:val="00D3607A"/>
    <w:pPr>
      <w:numPr>
        <w:ilvl w:val="3"/>
        <w:numId w:val="15"/>
      </w:numPr>
      <w:tabs>
        <w:tab w:val="left" w:pos="2279"/>
      </w:tabs>
      <w:ind w:left="1440" w:hanging="357"/>
      <w:contextualSpacing/>
    </w:pPr>
    <w:rPr>
      <w:color w:val="000000" w:themeColor="text1"/>
    </w:rPr>
  </w:style>
  <w:style w:type="paragraph" w:styleId="ListBullet5">
    <w:name w:val="List Bullet 5"/>
    <w:basedOn w:val="Normal"/>
    <w:next w:val="Normal"/>
    <w:uiPriority w:val="99"/>
    <w:unhideWhenUsed/>
    <w:qFormat/>
    <w:rsid w:val="00D3607A"/>
    <w:pPr>
      <w:numPr>
        <w:ilvl w:val="4"/>
        <w:numId w:val="15"/>
      </w:numPr>
      <w:tabs>
        <w:tab w:val="left" w:pos="2637"/>
      </w:tabs>
      <w:ind w:left="1797"/>
      <w:contextualSpacing/>
    </w:pPr>
    <w:rPr>
      <w:color w:val="000000" w:themeColor="text1"/>
    </w:rPr>
  </w:style>
  <w:style w:type="paragraph" w:customStyle="1" w:styleId="Listepuces6">
    <w:name w:val="Liste à puces 6"/>
    <w:basedOn w:val="Normal"/>
    <w:next w:val="Normal"/>
    <w:qFormat/>
    <w:rsid w:val="00D3607A"/>
    <w:pPr>
      <w:numPr>
        <w:ilvl w:val="5"/>
        <w:numId w:val="15"/>
      </w:numPr>
      <w:tabs>
        <w:tab w:val="left" w:pos="2994"/>
      </w:tabs>
      <w:ind w:left="2160" w:hanging="357"/>
    </w:pPr>
    <w:rPr>
      <w:color w:val="000000" w:themeColor="text1"/>
    </w:rPr>
  </w:style>
  <w:style w:type="paragraph" w:customStyle="1" w:styleId="Listepuces7">
    <w:name w:val="Liste à puces 7"/>
    <w:basedOn w:val="Normal"/>
    <w:next w:val="Normal"/>
    <w:qFormat/>
    <w:rsid w:val="00D3607A"/>
    <w:pPr>
      <w:numPr>
        <w:ilvl w:val="6"/>
        <w:numId w:val="15"/>
      </w:numPr>
      <w:tabs>
        <w:tab w:val="left" w:pos="3351"/>
      </w:tabs>
      <w:ind w:left="2517"/>
    </w:pPr>
    <w:rPr>
      <w:color w:val="000000" w:themeColor="text1"/>
    </w:rPr>
  </w:style>
  <w:style w:type="paragraph" w:customStyle="1" w:styleId="Listepuces8">
    <w:name w:val="Liste à puces 8"/>
    <w:basedOn w:val="Normal"/>
    <w:next w:val="Normal"/>
    <w:qFormat/>
    <w:rsid w:val="00D3607A"/>
    <w:pPr>
      <w:numPr>
        <w:ilvl w:val="7"/>
        <w:numId w:val="15"/>
      </w:numPr>
      <w:tabs>
        <w:tab w:val="left" w:pos="3708"/>
      </w:tabs>
      <w:ind w:left="2880" w:hanging="357"/>
    </w:pPr>
    <w:rPr>
      <w:color w:val="000000" w:themeColor="text1"/>
    </w:rPr>
  </w:style>
  <w:style w:type="paragraph" w:customStyle="1" w:styleId="Listepuces9">
    <w:name w:val="Liste à puces 9"/>
    <w:basedOn w:val="Normal"/>
    <w:next w:val="Normal"/>
    <w:qFormat/>
    <w:rsid w:val="00D3607A"/>
    <w:pPr>
      <w:numPr>
        <w:ilvl w:val="8"/>
        <w:numId w:val="15"/>
      </w:numPr>
      <w:tabs>
        <w:tab w:val="left" w:pos="4065"/>
      </w:tabs>
      <w:ind w:left="3237"/>
    </w:pPr>
    <w:rPr>
      <w:color w:val="000000" w:themeColor="text1"/>
    </w:rPr>
  </w:style>
  <w:style w:type="table" w:customStyle="1" w:styleId="Rsum">
    <w:name w:val="Résumé"/>
    <w:basedOn w:val="TableNormal"/>
    <w:rsid w:val="000E5AFD"/>
    <w:rPr>
      <w:rFonts w:ascii="Verdana" w:hAnsi="Verdana"/>
      <w:i/>
    </w:rPr>
    <w:tblPr>
      <w:tblStyleRowBandSize w:val="1"/>
      <w:tblStyleColBandSize w:val="1"/>
      <w:tblInd w:w="96" w:type="dxa"/>
      <w:tblBorders>
        <w:top w:val="dotDash" w:sz="4" w:space="0" w:color="auto"/>
        <w:left w:val="dotDash" w:sz="4" w:space="0" w:color="auto"/>
        <w:bottom w:val="dotDash" w:sz="4" w:space="0" w:color="auto"/>
        <w:right w:val="dotDash" w:sz="4" w:space="0" w:color="auto"/>
      </w:tblBorders>
    </w:tblPr>
    <w:tcPr>
      <w:shd w:val="clear" w:color="auto" w:fill="EBFAFF"/>
    </w:tcPr>
    <w:tblStylePr w:type="firstRow">
      <w:rPr>
        <w:color w:val="auto"/>
      </w:rPr>
    </w:tblStylePr>
    <w:tblStylePr w:type="lastRow">
      <w:rPr>
        <w:color w:val="auto"/>
      </w:rPr>
    </w:tblStylePr>
    <w:tblStylePr w:type="firstCol">
      <w:rPr>
        <w:color w:val="auto"/>
      </w:rPr>
    </w:tblStylePr>
    <w:tblStylePr w:type="lastCol">
      <w:rPr>
        <w:color w:val="auto"/>
      </w:rPr>
    </w:tblStylePr>
    <w:tblStylePr w:type="band1Vert">
      <w:rPr>
        <w:color w:val="008CD2"/>
      </w:rPr>
    </w:tblStylePr>
    <w:tblStylePr w:type="band2Vert">
      <w:rPr>
        <w:color w:val="auto"/>
      </w:rPr>
    </w:tblStylePr>
    <w:tblStylePr w:type="band1Horz">
      <w:rPr>
        <w:color w:val="auto"/>
      </w:rPr>
    </w:tblStylePr>
    <w:tblStylePr w:type="band2Horz">
      <w:rPr>
        <w:color w:val="auto"/>
      </w:rPr>
    </w:tblStylePr>
    <w:tblStylePr w:type="neCell">
      <w:rPr>
        <w:color w:val="auto"/>
      </w:rPr>
    </w:tblStylePr>
    <w:tblStylePr w:type="seCell">
      <w:rPr>
        <w:color w:val="auto"/>
      </w:rPr>
    </w:tblStylePr>
  </w:style>
  <w:style w:type="table" w:customStyle="1" w:styleId="ObjetThormeDmontration">
    <w:name w:val="Objet : Théorème + Démontration"/>
    <w:basedOn w:val="TableNormal"/>
    <w:rsid w:val="00CC1E7D"/>
    <w:pPr>
      <w:keepNext/>
      <w:keepLines/>
      <w:spacing w:before="60" w:after="60"/>
      <w:ind w:left="284"/>
      <w:contextualSpacing/>
    </w:pPr>
    <w:rPr>
      <w:rFonts w:ascii="Verdana" w:hAnsi="Verdana"/>
      <w:b/>
      <w:i/>
      <w:color w:val="999999"/>
    </w:rPr>
    <w:tblPr>
      <w:tblStyleRowBandSize w:val="1"/>
      <w:tblBorders>
        <w:left w:val="wave" w:sz="6" w:space="0" w:color="993300"/>
      </w:tblBorders>
    </w:tblPr>
    <w:tblStylePr w:type="firstRow">
      <w:pPr>
        <w:wordWrap/>
        <w:spacing w:beforeLines="0" w:before="60" w:beforeAutospacing="0" w:afterLines="0" w:after="60" w:afterAutospacing="0"/>
        <w:ind w:leftChars="0" w:left="0" w:rightChars="0" w:right="0" w:firstLineChars="0" w:firstLine="0"/>
        <w:contextualSpacing/>
      </w:pPr>
      <w:rPr>
        <w:rFonts w:ascii="Calibri" w:hAnsi="Calibri"/>
        <w:b w:val="0"/>
        <w:i w:val="0"/>
        <w:color w:val="008CD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wave" w:sz="12" w:space="0" w:color="05AAFF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numbering" w:customStyle="1" w:styleId="Puces">
    <w:name w:val="Puces"/>
    <w:basedOn w:val="NoList"/>
    <w:rsid w:val="00CC1E7D"/>
    <w:pPr>
      <w:numPr>
        <w:numId w:val="6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1A761A"/>
    <w:rPr>
      <w:rFonts w:ascii="Eras Medium ITC" w:eastAsiaTheme="majorEastAsia" w:hAnsi="Eras Medium ITC" w:cstheme="majorBidi"/>
      <w:b/>
      <w:color w:val="2E3192" w:themeColor="text2"/>
      <w:sz w:val="24"/>
      <w:szCs w:val="24"/>
      <w:lang w:eastAsia="en-US"/>
    </w:rPr>
  </w:style>
  <w:style w:type="character" w:styleId="Emphasis">
    <w:name w:val="Emphasis"/>
    <w:basedOn w:val="Inlinemiseenvidence"/>
    <w:uiPriority w:val="20"/>
    <w:qFormat/>
    <w:rsid w:val="001A761A"/>
    <w:rPr>
      <w:rFonts w:ascii="Eras Medium ITC" w:hAnsi="Eras Medium ITC"/>
      <w:b/>
      <w:i w:val="0"/>
      <w:iCs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styleId="HTMLAcronym">
    <w:name w:val="HTML Acronym"/>
    <w:basedOn w:val="DefaultParagraphFont"/>
    <w:uiPriority w:val="99"/>
    <w:unhideWhenUsed/>
    <w:rsid w:val="001A761A"/>
    <w:rPr>
      <w:color w:val="000000" w:themeColor="text1"/>
    </w:rPr>
  </w:style>
  <w:style w:type="paragraph" w:styleId="HTMLAddress">
    <w:name w:val="HTML Address"/>
    <w:basedOn w:val="Normal"/>
    <w:link w:val="HTMLAddressChar"/>
    <w:uiPriority w:val="99"/>
    <w:unhideWhenUsed/>
    <w:rsid w:val="001A761A"/>
    <w:pPr>
      <w:spacing w:after="0"/>
    </w:pPr>
    <w:rPr>
      <w:i/>
      <w:iCs/>
      <w:color w:val="000000" w:themeColor="text1"/>
    </w:rPr>
  </w:style>
  <w:style w:type="character" w:customStyle="1" w:styleId="HTMLAddressChar">
    <w:name w:val="HTML Address Char"/>
    <w:basedOn w:val="DefaultParagraphFont"/>
    <w:link w:val="HTMLAddress"/>
    <w:uiPriority w:val="99"/>
    <w:rsid w:val="001A761A"/>
    <w:rPr>
      <w:rFonts w:ascii="Eras Medium ITC" w:eastAsiaTheme="minorHAnsi" w:hAnsi="Eras Medium ITC" w:cstheme="minorBidi"/>
      <w:i/>
      <w:iCs/>
      <w:color w:val="000000" w:themeColor="text1"/>
      <w:szCs w:val="22"/>
      <w:lang w:eastAsia="en-US"/>
    </w:rPr>
  </w:style>
  <w:style w:type="paragraph" w:styleId="EnvelopeAddress">
    <w:name w:val="envelope address"/>
    <w:basedOn w:val="Normal"/>
    <w:uiPriority w:val="99"/>
    <w:unhideWhenUsed/>
    <w:rsid w:val="001A761A"/>
    <w:pPr>
      <w:spacing w:after="0"/>
      <w:ind w:left="2835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EnvelopeReturn">
    <w:name w:val="envelope return"/>
    <w:basedOn w:val="Normal"/>
    <w:uiPriority w:val="99"/>
    <w:unhideWhenUsed/>
    <w:rsid w:val="001A761A"/>
    <w:pPr>
      <w:spacing w:after="0"/>
    </w:pPr>
    <w:rPr>
      <w:rFonts w:asciiTheme="majorHAnsi" w:eastAsiaTheme="majorEastAsia" w:hAnsiTheme="majorHAnsi" w:cstheme="majorBidi"/>
      <w:color w:val="000000" w:themeColor="text1"/>
    </w:rPr>
  </w:style>
  <w:style w:type="character" w:styleId="HTMLCite">
    <w:name w:val="HTML Cite"/>
    <w:basedOn w:val="DefaultParagraphFon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761A"/>
    <w:pPr>
      <w:pBdr>
        <w:top w:val="single" w:sz="4" w:space="10" w:color="00AEEF" w:themeColor="accent1"/>
        <w:bottom w:val="single" w:sz="4" w:space="10" w:color="00AEEF" w:themeColor="accent1"/>
      </w:pBdr>
      <w:spacing w:before="360" w:after="360"/>
      <w:ind w:left="862" w:right="862"/>
      <w:jc w:val="center"/>
    </w:pPr>
    <w:rPr>
      <w:i/>
      <w:iCs/>
      <w:color w:val="00AEE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761A"/>
    <w:rPr>
      <w:rFonts w:ascii="Eras Medium ITC" w:eastAsiaTheme="minorHAnsi" w:hAnsi="Eras Medium ITC" w:cstheme="minorBidi"/>
      <w:i/>
      <w:iCs/>
      <w:color w:val="00AEEF" w:themeColor="accent1"/>
      <w:szCs w:val="22"/>
      <w:lang w:eastAsia="en-US"/>
    </w:rPr>
  </w:style>
  <w:style w:type="character" w:styleId="HTMLKeyboard">
    <w:name w:val="HTML Keyboard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  <w:bdr w:val="none" w:sz="0" w:space="0" w:color="auto"/>
    </w:rPr>
  </w:style>
  <w:style w:type="character" w:styleId="HTMLCode">
    <w:name w:val="HTML Code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1A761A"/>
    <w:rPr>
      <w:color w:val="000000" w:themeColor="text1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761A"/>
    <w:rPr>
      <w:rFonts w:ascii="Eras Medium ITC" w:eastAsiaTheme="minorHAnsi" w:hAnsi="Eras Medium ITC" w:cstheme="minorBidi"/>
      <w:color w:val="000000" w:themeColor="text1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BodyText2">
    <w:name w:val="Body Text 2"/>
    <w:basedOn w:val="Normal"/>
    <w:link w:val="BodyText2Char"/>
    <w:uiPriority w:val="99"/>
    <w:unhideWhenUsed/>
    <w:rsid w:val="001A761A"/>
    <w:pPr>
      <w:spacing w:line="480" w:lineRule="auto"/>
    </w:pPr>
    <w:rPr>
      <w:color w:val="000000" w:themeColor="text1"/>
    </w:rPr>
  </w:style>
  <w:style w:type="character" w:customStyle="1" w:styleId="BodyText2Char">
    <w:name w:val="Body Text 2 Char"/>
    <w:basedOn w:val="DefaultParagraphFont"/>
    <w:link w:val="BodyText2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1A761A"/>
    <w:rPr>
      <w:color w:val="000000" w:themeColor="text1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A761A"/>
    <w:rPr>
      <w:rFonts w:ascii="Eras Medium ITC" w:eastAsiaTheme="minorHAnsi" w:hAnsi="Eras Medium ITC" w:cstheme="minorBidi"/>
      <w:color w:val="000000" w:themeColor="text1"/>
      <w:sz w:val="16"/>
      <w:szCs w:val="16"/>
      <w:lang w:eastAsia="en-US"/>
    </w:rPr>
  </w:style>
  <w:style w:type="paragraph" w:styleId="Date">
    <w:name w:val="Date"/>
    <w:basedOn w:val="Normal"/>
    <w:next w:val="Normal"/>
    <w:link w:val="DateChar"/>
    <w:uiPriority w:val="99"/>
    <w:unhideWhenUsed/>
    <w:rsid w:val="001A761A"/>
    <w:rPr>
      <w:color w:val="000000" w:themeColor="text1"/>
    </w:rPr>
  </w:style>
  <w:style w:type="character" w:customStyle="1" w:styleId="DateChar">
    <w:name w:val="Date Char"/>
    <w:basedOn w:val="DefaultParagraphFont"/>
    <w:link w:val="Da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character" w:styleId="HTMLDefinition">
    <w:name w:val="HTML Definition"/>
    <w:basedOn w:val="DefaultParagraphFon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customStyle="1" w:styleId="Dtailspagedegarde">
    <w:name w:val="Détails page de garde"/>
    <w:qFormat/>
    <w:rsid w:val="001A761A"/>
    <w:pPr>
      <w:pBdr>
        <w:bottom w:val="single" w:sz="4" w:space="1" w:color="808080" w:themeColor="background1" w:themeShade="80"/>
      </w:pBdr>
    </w:pPr>
    <w:rPr>
      <w:rFonts w:ascii="Verdana" w:eastAsiaTheme="minorHAnsi" w:hAnsi="Verdana" w:cstheme="minorBidi"/>
      <w:color w:val="808080" w:themeColor="background1" w:themeShade="80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1A761A"/>
    <w:rPr>
      <w:i/>
      <w:iCs/>
      <w:color w:val="00AEEF" w:themeColor="accent1"/>
      <w:bdr w:val="none" w:sz="0" w:space="0" w:color="auto"/>
    </w:rPr>
  </w:style>
  <w:style w:type="character" w:styleId="SubtleEmphasis">
    <w:name w:val="Subtle Emphasis"/>
    <w:basedOn w:val="DefaultParagraphFont"/>
    <w:uiPriority w:val="19"/>
    <w:qFormat/>
    <w:rsid w:val="001A761A"/>
    <w:rPr>
      <w:i/>
      <w:iCs/>
      <w:color w:val="404040" w:themeColor="text1" w:themeTint="BF"/>
      <w:bdr w:val="none" w:sz="0" w:space="0" w:color="auto"/>
    </w:rPr>
  </w:style>
  <w:style w:type="character" w:customStyle="1" w:styleId="HeaderChar">
    <w:name w:val="Header Char"/>
    <w:basedOn w:val="DefaultParagraphFont"/>
    <w:link w:val="Header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MessageHeader">
    <w:name w:val="Message Header"/>
    <w:basedOn w:val="Normal"/>
    <w:link w:val="MessageHeaderChar"/>
    <w:uiPriority w:val="99"/>
    <w:unhideWhenUsed/>
    <w:rsid w:val="001A761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1A761A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1A761A"/>
    <w:pPr>
      <w:outlineLvl w:val="9"/>
    </w:pPr>
    <w:rPr>
      <w:b/>
      <w:bCs/>
    </w:rPr>
  </w:style>
  <w:style w:type="paragraph" w:customStyle="1" w:styleId="Equation">
    <w:name w:val="Equation"/>
    <w:basedOn w:val="Normal"/>
    <w:qFormat/>
    <w:rsid w:val="001A761A"/>
    <w:pPr>
      <w:shd w:val="clear" w:color="auto" w:fill="D6D7F2" w:themeFill="background2"/>
      <w:tabs>
        <w:tab w:val="right" w:pos="8998"/>
      </w:tabs>
      <w:spacing w:before="240" w:after="240"/>
    </w:pPr>
    <w:rPr>
      <w:i/>
      <w:color w:val="000000" w:themeColor="text1"/>
    </w:rPr>
  </w:style>
  <w:style w:type="character" w:styleId="HTMLSample">
    <w:name w:val="HTML Sample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4"/>
      <w:szCs w:val="24"/>
      <w:bdr w:val="none" w:sz="0" w:space="0" w:color="auto"/>
    </w:rPr>
  </w:style>
  <w:style w:type="character" w:customStyle="1" w:styleId="DocumentMapChar">
    <w:name w:val="Document Map Char"/>
    <w:basedOn w:val="DefaultParagraphFont"/>
    <w:link w:val="DocumentMap"/>
    <w:uiPriority w:val="99"/>
    <w:rsid w:val="001A761A"/>
    <w:rPr>
      <w:rFonts w:ascii="Segoe UI" w:eastAsiaTheme="minorHAnsi" w:hAnsi="Segoe UI" w:cs="Segoe UI"/>
      <w:color w:val="000000" w:themeColor="text1"/>
      <w:sz w:val="16"/>
      <w:szCs w:val="16"/>
      <w:lang w:eastAsia="en-US"/>
    </w:rPr>
  </w:style>
  <w:style w:type="paragraph" w:customStyle="1" w:styleId="FigureSource">
    <w:name w:val="Figure : Source"/>
    <w:basedOn w:val="Normal"/>
    <w:next w:val="Normal"/>
    <w:qFormat/>
    <w:rsid w:val="001A761A"/>
    <w:pPr>
      <w:keepNext/>
      <w:jc w:val="right"/>
    </w:pPr>
    <w:rPr>
      <w:color w:val="000000" w:themeColor="text1"/>
      <w:sz w:val="16"/>
    </w:rPr>
  </w:style>
  <w:style w:type="paragraph" w:styleId="Closing">
    <w:name w:val="Closing"/>
    <w:basedOn w:val="Normal"/>
    <w:link w:val="ClosingChar"/>
    <w:uiPriority w:val="99"/>
    <w:unhideWhenUsed/>
    <w:rsid w:val="001A761A"/>
    <w:pPr>
      <w:spacing w:after="0"/>
      <w:ind w:left="4253"/>
    </w:pPr>
    <w:rPr>
      <w:color w:val="000000" w:themeColor="text1"/>
    </w:rPr>
  </w:style>
  <w:style w:type="character" w:customStyle="1" w:styleId="ClosingChar">
    <w:name w:val="Closing Char"/>
    <w:basedOn w:val="DefaultParagraphFont"/>
    <w:link w:val="Closing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Index1">
    <w:name w:val="index 1"/>
    <w:basedOn w:val="Normal"/>
    <w:next w:val="Normal"/>
    <w:autoRedefine/>
    <w:uiPriority w:val="99"/>
    <w:unhideWhenUsed/>
    <w:rsid w:val="001A761A"/>
    <w:pPr>
      <w:spacing w:after="0"/>
      <w:ind w:left="198" w:hanging="198"/>
    </w:pPr>
    <w:rPr>
      <w:color w:val="000000" w:themeColor="text1"/>
    </w:rPr>
  </w:style>
  <w:style w:type="paragraph" w:styleId="Index2">
    <w:name w:val="index 2"/>
    <w:basedOn w:val="Normal"/>
    <w:next w:val="Normal"/>
    <w:autoRedefine/>
    <w:uiPriority w:val="99"/>
    <w:unhideWhenUsed/>
    <w:rsid w:val="001A761A"/>
    <w:pPr>
      <w:spacing w:after="0"/>
      <w:ind w:left="396" w:hanging="198"/>
    </w:pPr>
    <w:rPr>
      <w:color w:val="000000" w:themeColor="text1"/>
    </w:rPr>
  </w:style>
  <w:style w:type="paragraph" w:styleId="Index3">
    <w:name w:val="index 3"/>
    <w:basedOn w:val="Normal"/>
    <w:next w:val="Normal"/>
    <w:autoRedefine/>
    <w:uiPriority w:val="99"/>
    <w:unhideWhenUsed/>
    <w:rsid w:val="001A761A"/>
    <w:pPr>
      <w:spacing w:after="0"/>
      <w:ind w:left="601" w:hanging="198"/>
    </w:pPr>
    <w:rPr>
      <w:color w:val="000000" w:themeColor="text1"/>
    </w:rPr>
  </w:style>
  <w:style w:type="paragraph" w:styleId="Index4">
    <w:name w:val="index 4"/>
    <w:basedOn w:val="Normal"/>
    <w:next w:val="Normal"/>
    <w:autoRedefine/>
    <w:uiPriority w:val="99"/>
    <w:unhideWhenUsed/>
    <w:rsid w:val="001A761A"/>
    <w:pPr>
      <w:spacing w:after="0"/>
      <w:ind w:left="880" w:hanging="220"/>
    </w:pPr>
    <w:rPr>
      <w:color w:val="000000" w:themeColor="text1"/>
    </w:rPr>
  </w:style>
  <w:style w:type="paragraph" w:styleId="Index5">
    <w:name w:val="index 5"/>
    <w:basedOn w:val="Normal"/>
    <w:next w:val="Normal"/>
    <w:autoRedefine/>
    <w:uiPriority w:val="99"/>
    <w:unhideWhenUsed/>
    <w:rsid w:val="001A761A"/>
    <w:pPr>
      <w:spacing w:after="0"/>
      <w:ind w:left="997" w:hanging="198"/>
    </w:pPr>
    <w:rPr>
      <w:color w:val="000000" w:themeColor="text1"/>
    </w:rPr>
  </w:style>
  <w:style w:type="paragraph" w:styleId="Index6">
    <w:name w:val="index 6"/>
    <w:basedOn w:val="Normal"/>
    <w:next w:val="Normal"/>
    <w:autoRedefine/>
    <w:uiPriority w:val="99"/>
    <w:unhideWhenUsed/>
    <w:rsid w:val="001A761A"/>
    <w:pPr>
      <w:spacing w:after="0"/>
      <w:ind w:left="1196" w:hanging="198"/>
    </w:pPr>
    <w:rPr>
      <w:color w:val="000000" w:themeColor="text1"/>
    </w:rPr>
  </w:style>
  <w:style w:type="paragraph" w:styleId="Index7">
    <w:name w:val="index 7"/>
    <w:basedOn w:val="Normal"/>
    <w:next w:val="Normal"/>
    <w:autoRedefine/>
    <w:uiPriority w:val="99"/>
    <w:unhideWhenUsed/>
    <w:rsid w:val="001A761A"/>
    <w:pPr>
      <w:spacing w:after="0"/>
      <w:ind w:left="1400" w:hanging="198"/>
    </w:pPr>
    <w:rPr>
      <w:color w:val="000000" w:themeColor="text1"/>
    </w:rPr>
  </w:style>
  <w:style w:type="paragraph" w:styleId="Index8">
    <w:name w:val="index 8"/>
    <w:basedOn w:val="Normal"/>
    <w:next w:val="Normal"/>
    <w:autoRedefine/>
    <w:uiPriority w:val="99"/>
    <w:unhideWhenUsed/>
    <w:rsid w:val="001A761A"/>
    <w:pPr>
      <w:spacing w:after="0"/>
      <w:ind w:left="1598" w:hanging="198"/>
    </w:pPr>
    <w:rPr>
      <w:color w:val="000000" w:themeColor="text1"/>
    </w:rPr>
  </w:style>
  <w:style w:type="paragraph" w:styleId="Index9">
    <w:name w:val="index 9"/>
    <w:basedOn w:val="Normal"/>
    <w:next w:val="Normal"/>
    <w:autoRedefine/>
    <w:uiPriority w:val="99"/>
    <w:unhideWhenUsed/>
    <w:rsid w:val="001A761A"/>
    <w:pPr>
      <w:spacing w:after="0"/>
      <w:ind w:left="1797" w:hanging="198"/>
    </w:pPr>
    <w:rPr>
      <w:color w:val="000000" w:themeColor="text1"/>
    </w:rPr>
  </w:style>
  <w:style w:type="character" w:styleId="FollowedHyperlink">
    <w:name w:val="FollowedHyperlink"/>
    <w:basedOn w:val="DefaultParagraphFont"/>
    <w:uiPriority w:val="99"/>
    <w:unhideWhenUsed/>
    <w:rsid w:val="001A761A"/>
    <w:rPr>
      <w:color w:val="F7A05F" w:themeColor="followedHyperlink"/>
      <w:u w:val="single"/>
      <w:bdr w:val="none" w:sz="0" w:space="0" w:color="auto"/>
    </w:rPr>
  </w:style>
  <w:style w:type="paragraph" w:styleId="List">
    <w:name w:val="List"/>
    <w:basedOn w:val="Normal"/>
    <w:uiPriority w:val="99"/>
    <w:unhideWhenUsed/>
    <w:rsid w:val="001A761A"/>
    <w:pPr>
      <w:ind w:left="284" w:hanging="284"/>
      <w:contextualSpacing/>
    </w:pPr>
    <w:rPr>
      <w:color w:val="000000" w:themeColor="text1"/>
    </w:rPr>
  </w:style>
  <w:style w:type="paragraph" w:styleId="List2">
    <w:name w:val="List 2"/>
    <w:basedOn w:val="Normal"/>
    <w:uiPriority w:val="99"/>
    <w:unhideWhenUsed/>
    <w:rsid w:val="001A761A"/>
    <w:pPr>
      <w:ind w:left="568" w:hanging="284"/>
      <w:contextualSpacing/>
    </w:pPr>
    <w:rPr>
      <w:color w:val="000000" w:themeColor="text1"/>
    </w:rPr>
  </w:style>
  <w:style w:type="paragraph" w:styleId="List3">
    <w:name w:val="List 3"/>
    <w:basedOn w:val="Normal"/>
    <w:uiPriority w:val="99"/>
    <w:unhideWhenUsed/>
    <w:rsid w:val="001A761A"/>
    <w:pPr>
      <w:ind w:left="851" w:hanging="284"/>
      <w:contextualSpacing/>
    </w:pPr>
    <w:rPr>
      <w:color w:val="000000" w:themeColor="text1"/>
    </w:rPr>
  </w:style>
  <w:style w:type="paragraph" w:styleId="List4">
    <w:name w:val="List 4"/>
    <w:basedOn w:val="Normal"/>
    <w:uiPriority w:val="99"/>
    <w:unhideWhenUsed/>
    <w:rsid w:val="001A761A"/>
    <w:pPr>
      <w:ind w:left="1135" w:hanging="284"/>
      <w:contextualSpacing/>
    </w:pPr>
    <w:rPr>
      <w:color w:val="000000" w:themeColor="text1"/>
    </w:rPr>
  </w:style>
  <w:style w:type="paragraph" w:styleId="List5">
    <w:name w:val="List 5"/>
    <w:basedOn w:val="Normal"/>
    <w:uiPriority w:val="99"/>
    <w:unhideWhenUsed/>
    <w:rsid w:val="001A761A"/>
    <w:pPr>
      <w:ind w:left="1418" w:hanging="284"/>
      <w:contextualSpacing/>
    </w:pPr>
    <w:rPr>
      <w:color w:val="000000" w:themeColor="text1"/>
    </w:rPr>
  </w:style>
  <w:style w:type="paragraph" w:styleId="ListContinue">
    <w:name w:val="List Continue"/>
    <w:basedOn w:val="Normal"/>
    <w:uiPriority w:val="99"/>
    <w:unhideWhenUsed/>
    <w:rsid w:val="001A761A"/>
    <w:pPr>
      <w:ind w:left="284"/>
      <w:contextualSpacing/>
    </w:pPr>
    <w:rPr>
      <w:color w:val="000000" w:themeColor="text1"/>
    </w:rPr>
  </w:style>
  <w:style w:type="paragraph" w:styleId="ListContinue2">
    <w:name w:val="List Continue 2"/>
    <w:basedOn w:val="Normal"/>
    <w:uiPriority w:val="99"/>
    <w:unhideWhenUsed/>
    <w:rsid w:val="001A761A"/>
    <w:pPr>
      <w:ind w:left="567"/>
      <w:contextualSpacing/>
    </w:pPr>
    <w:rPr>
      <w:color w:val="000000" w:themeColor="text1"/>
    </w:rPr>
  </w:style>
  <w:style w:type="paragraph" w:styleId="ListContinue3">
    <w:name w:val="List Continue 3"/>
    <w:basedOn w:val="Normal"/>
    <w:uiPriority w:val="99"/>
    <w:unhideWhenUsed/>
    <w:rsid w:val="001A761A"/>
    <w:pPr>
      <w:ind w:left="851"/>
      <w:contextualSpacing/>
    </w:pPr>
    <w:rPr>
      <w:color w:val="000000" w:themeColor="text1"/>
    </w:rPr>
  </w:style>
  <w:style w:type="paragraph" w:styleId="ListContinue4">
    <w:name w:val="List Continue 4"/>
    <w:basedOn w:val="Normal"/>
    <w:uiPriority w:val="99"/>
    <w:unhideWhenUsed/>
    <w:rsid w:val="001A761A"/>
    <w:pPr>
      <w:ind w:left="1134"/>
      <w:contextualSpacing/>
    </w:pPr>
    <w:rPr>
      <w:color w:val="000000" w:themeColor="text1"/>
    </w:rPr>
  </w:style>
  <w:style w:type="paragraph" w:styleId="ListContinue5">
    <w:name w:val="List Continue 5"/>
    <w:basedOn w:val="Normal"/>
    <w:uiPriority w:val="99"/>
    <w:unhideWhenUsed/>
    <w:rsid w:val="001A761A"/>
    <w:pPr>
      <w:ind w:left="1415"/>
      <w:contextualSpacing/>
    </w:pPr>
    <w:rPr>
      <w:color w:val="000000" w:themeColor="text1"/>
    </w:rPr>
  </w:style>
  <w:style w:type="paragraph" w:styleId="ListNumber">
    <w:name w:val="List Number"/>
    <w:basedOn w:val="Normal"/>
    <w:uiPriority w:val="99"/>
    <w:unhideWhenUsed/>
    <w:rsid w:val="001A761A"/>
    <w:pPr>
      <w:numPr>
        <w:numId w:val="7"/>
      </w:numPr>
      <w:contextualSpacing/>
    </w:pPr>
    <w:rPr>
      <w:color w:val="000000" w:themeColor="text1"/>
    </w:rPr>
  </w:style>
  <w:style w:type="paragraph" w:styleId="ListNumber2">
    <w:name w:val="List Number 2"/>
    <w:basedOn w:val="Normal"/>
    <w:uiPriority w:val="99"/>
    <w:unhideWhenUsed/>
    <w:rsid w:val="001A761A"/>
    <w:pPr>
      <w:numPr>
        <w:numId w:val="8"/>
      </w:numPr>
      <w:contextualSpacing/>
    </w:pPr>
    <w:rPr>
      <w:color w:val="000000" w:themeColor="text1"/>
    </w:rPr>
  </w:style>
  <w:style w:type="paragraph" w:styleId="ListNumber3">
    <w:name w:val="List Number 3"/>
    <w:basedOn w:val="Normal"/>
    <w:uiPriority w:val="99"/>
    <w:unhideWhenUsed/>
    <w:rsid w:val="001A761A"/>
    <w:pPr>
      <w:numPr>
        <w:numId w:val="9"/>
      </w:numPr>
      <w:contextualSpacing/>
    </w:pPr>
    <w:rPr>
      <w:color w:val="000000" w:themeColor="text1"/>
    </w:rPr>
  </w:style>
  <w:style w:type="paragraph" w:styleId="ListNumber4">
    <w:name w:val="List Number 4"/>
    <w:basedOn w:val="Normal"/>
    <w:uiPriority w:val="99"/>
    <w:unhideWhenUsed/>
    <w:rsid w:val="001A761A"/>
    <w:pPr>
      <w:numPr>
        <w:numId w:val="10"/>
      </w:numPr>
      <w:contextualSpacing/>
    </w:pPr>
    <w:rPr>
      <w:color w:val="000000" w:themeColor="text1"/>
    </w:rPr>
  </w:style>
  <w:style w:type="paragraph" w:styleId="ListNumber5">
    <w:name w:val="List Number 5"/>
    <w:basedOn w:val="Normal"/>
    <w:uiPriority w:val="99"/>
    <w:unhideWhenUsed/>
    <w:rsid w:val="001A761A"/>
    <w:pPr>
      <w:numPr>
        <w:numId w:val="11"/>
      </w:numPr>
      <w:contextualSpacing/>
    </w:pPr>
    <w:rPr>
      <w:color w:val="000000" w:themeColor="text1"/>
    </w:rPr>
  </w:style>
  <w:style w:type="character" w:styleId="HTMLTypewriter">
    <w:name w:val="HTML Typewriter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character" w:styleId="CommentReference">
    <w:name w:val="annotation reference"/>
    <w:basedOn w:val="DefaultParagraphFont"/>
    <w:uiPriority w:val="99"/>
    <w:unhideWhenUsed/>
    <w:rsid w:val="001A761A"/>
    <w:rPr>
      <w:color w:val="000000" w:themeColor="text1"/>
      <w:sz w:val="16"/>
      <w:szCs w:val="16"/>
    </w:rPr>
  </w:style>
  <w:style w:type="paragraph" w:styleId="NormalWeb">
    <w:name w:val="Normal (Web)"/>
    <w:basedOn w:val="Normal"/>
    <w:uiPriority w:val="99"/>
    <w:unhideWhenUsed/>
    <w:rsid w:val="001A761A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paragraph" w:styleId="BlockText">
    <w:name w:val="Block Text"/>
    <w:basedOn w:val="Normal"/>
    <w:uiPriority w:val="99"/>
    <w:unhideWhenUsed/>
    <w:rsid w:val="001A761A"/>
    <w:pPr>
      <w:pBdr>
        <w:top w:val="single" w:sz="2" w:space="10" w:color="00AEEF" w:themeColor="accent1" w:shadow="1" w:frame="1"/>
        <w:left w:val="single" w:sz="2" w:space="10" w:color="00AEEF" w:themeColor="accent1" w:shadow="1" w:frame="1"/>
        <w:bottom w:val="single" w:sz="2" w:space="10" w:color="00AEEF" w:themeColor="accent1" w:shadow="1" w:frame="1"/>
        <w:right w:val="single" w:sz="2" w:space="10" w:color="00AEEF" w:themeColor="accent1" w:shadow="1" w:frame="1"/>
      </w:pBdr>
      <w:ind w:left="1152" w:right="1152"/>
    </w:pPr>
    <w:rPr>
      <w:rFonts w:eastAsiaTheme="minorEastAsia"/>
      <w:i/>
      <w:iCs/>
      <w:color w:val="00AEEF" w:themeColor="accent1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A761A"/>
    <w:rPr>
      <w:rFonts w:asciiTheme="minorHAnsi" w:eastAsiaTheme="minorHAnsi" w:hAnsiTheme="minorHAnsi" w:cstheme="minorBidi"/>
      <w:i/>
      <w:color w:val="000000" w:themeColor="text1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rsid w:val="001A761A"/>
    <w:rPr>
      <w:rFonts w:asciiTheme="minorHAnsi" w:eastAsiaTheme="minorHAnsi" w:hAnsiTheme="minorHAnsi" w:cstheme="minorBidi"/>
      <w:color w:val="000000" w:themeColor="text1"/>
      <w:lang w:eastAsia="en-US"/>
    </w:rPr>
  </w:style>
  <w:style w:type="character" w:styleId="LineNumber">
    <w:name w:val="line number"/>
    <w:basedOn w:val="DefaultParagraphFont"/>
    <w:uiPriority w:val="99"/>
    <w:unhideWhenUsed/>
    <w:rsid w:val="001A761A"/>
    <w:rPr>
      <w:color w:val="0000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1A761A"/>
    <w:rPr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A761A"/>
    <w:rPr>
      <w:rFonts w:ascii="Eras Medium ITC" w:eastAsiaTheme="minorHAnsi" w:hAnsi="Eras Medium ITC" w:cstheme="minorBidi"/>
      <w:b/>
      <w:bCs/>
      <w:color w:val="000000" w:themeColor="text1"/>
      <w:lang w:eastAsia="en-US"/>
    </w:rPr>
  </w:style>
  <w:style w:type="paragraph" w:styleId="ListParagraph">
    <w:name w:val="List Paragraph"/>
    <w:basedOn w:val="Normal"/>
    <w:uiPriority w:val="34"/>
    <w:qFormat/>
    <w:rsid w:val="001A761A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22"/>
      <w:lang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1A761A"/>
    <w:pPr>
      <w:ind w:firstLine="357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1A761A"/>
    <w:pPr>
      <w:ind w:left="284"/>
    </w:pPr>
    <w:rPr>
      <w:color w:val="000000" w:themeColor="text1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1A761A"/>
    <w:pPr>
      <w:spacing w:line="480" w:lineRule="auto"/>
      <w:ind w:left="284"/>
    </w:pPr>
    <w:rPr>
      <w:color w:val="000000" w:themeColor="text1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A761A"/>
    <w:pPr>
      <w:ind w:left="284"/>
    </w:pPr>
    <w:rPr>
      <w:color w:val="000000" w:themeColor="text1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16"/>
      <w:lang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1A761A"/>
    <w:pPr>
      <w:ind w:left="357" w:firstLine="357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NormalIndent">
    <w:name w:val="Normal Indent"/>
    <w:basedOn w:val="Normal"/>
    <w:uiPriority w:val="99"/>
    <w:unhideWhenUsed/>
    <w:rsid w:val="001A761A"/>
    <w:pPr>
      <w:ind w:left="709"/>
    </w:pPr>
    <w:rPr>
      <w:color w:val="000000" w:themeColor="text1"/>
    </w:rPr>
  </w:style>
  <w:style w:type="character" w:styleId="IntenseReference">
    <w:name w:val="Intense Reference"/>
    <w:basedOn w:val="DefaultParagraphFont"/>
    <w:uiPriority w:val="32"/>
    <w:qFormat/>
    <w:rsid w:val="001A761A"/>
    <w:rPr>
      <w:b/>
      <w:bCs/>
      <w:smallCaps/>
      <w:color w:val="00AEEF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1A761A"/>
    <w:rPr>
      <w:smallCaps/>
      <w:color w:val="5A5A5A" w:themeColor="text1" w:themeTint="A5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1A761A"/>
    <w:rPr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NoSpacing">
    <w:name w:val="No Spacing"/>
    <w:uiPriority w:val="1"/>
    <w:qFormat/>
    <w:rsid w:val="001A761A"/>
    <w:pPr>
      <w:jc w:val="both"/>
    </w:pPr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ignature">
    <w:name w:val="Signature"/>
    <w:basedOn w:val="Normal"/>
    <w:link w:val="SignatureChar"/>
    <w:uiPriority w:val="99"/>
    <w:unhideWhenUsed/>
    <w:rsid w:val="001A761A"/>
    <w:pPr>
      <w:spacing w:before="0" w:after="0"/>
      <w:ind w:left="4253"/>
    </w:pPr>
    <w:rPr>
      <w:color w:val="000000" w:themeColor="text1"/>
    </w:rPr>
  </w:style>
  <w:style w:type="character" w:customStyle="1" w:styleId="SignatureChar">
    <w:name w:val="Signature Char"/>
    <w:basedOn w:val="DefaultParagraphFont"/>
    <w:link w:val="Signatur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A761A"/>
    <w:pPr>
      <w:spacing w:before="0" w:after="0"/>
    </w:pPr>
    <w:rPr>
      <w:color w:val="000000" w:themeColor="text1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761A"/>
    <w:pPr>
      <w:numPr>
        <w:ilvl w:val="1"/>
      </w:numPr>
      <w:spacing w:after="160"/>
    </w:pPr>
    <w:rPr>
      <w:rFonts w:eastAsiaTheme="minorEastAsia"/>
      <w:color w:val="2E3192" w:themeColor="text2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A761A"/>
    <w:rPr>
      <w:rFonts w:asciiTheme="minorHAnsi" w:eastAsiaTheme="minorEastAsia" w:hAnsiTheme="minorHAnsi" w:cstheme="minorBidi"/>
      <w:color w:val="2E3192" w:themeColor="text2"/>
      <w:spacing w:val="15"/>
      <w:sz w:val="22"/>
      <w:szCs w:val="22"/>
      <w:lang w:eastAsia="en-US"/>
    </w:rPr>
  </w:style>
  <w:style w:type="character" w:customStyle="1" w:styleId="TOC1Char">
    <w:name w:val="TOC 1 Char"/>
    <w:basedOn w:val="DefaultParagraphFont"/>
    <w:link w:val="TOC1"/>
    <w:uiPriority w:val="39"/>
    <w:rsid w:val="001A761A"/>
    <w:rPr>
      <w:rFonts w:asciiTheme="minorHAnsi" w:eastAsiaTheme="minorHAnsi" w:hAnsiTheme="minorHAnsi" w:cstheme="minorBidi"/>
      <w:b/>
      <w:color w:val="000000" w:themeColor="text1"/>
      <w:szCs w:val="22"/>
      <w:lang w:eastAsia="en-US"/>
    </w:rPr>
  </w:style>
  <w:style w:type="paragraph" w:styleId="TOC4">
    <w:name w:val="toc 4"/>
    <w:basedOn w:val="Normal"/>
    <w:next w:val="Normal"/>
    <w:autoRedefine/>
    <w:uiPriority w:val="39"/>
    <w:unhideWhenUsed/>
    <w:rsid w:val="001A761A"/>
    <w:pPr>
      <w:ind w:left="601"/>
    </w:pPr>
    <w:rPr>
      <w:color w:val="000000" w:themeColor="text1"/>
    </w:rPr>
  </w:style>
  <w:style w:type="paragraph" w:styleId="TOC5">
    <w:name w:val="toc 5"/>
    <w:basedOn w:val="Normal"/>
    <w:next w:val="Normal"/>
    <w:autoRedefine/>
    <w:uiPriority w:val="39"/>
    <w:unhideWhenUsed/>
    <w:qFormat/>
    <w:rsid w:val="001A761A"/>
    <w:pPr>
      <w:ind w:left="799"/>
    </w:pPr>
    <w:rPr>
      <w:color w:val="000000" w:themeColor="text1"/>
    </w:rPr>
  </w:style>
  <w:style w:type="paragraph" w:styleId="TOC6">
    <w:name w:val="toc 6"/>
    <w:basedOn w:val="Normal"/>
    <w:next w:val="Normal"/>
    <w:autoRedefine/>
    <w:uiPriority w:val="39"/>
    <w:unhideWhenUsed/>
    <w:qFormat/>
    <w:rsid w:val="001A761A"/>
    <w:pPr>
      <w:ind w:left="998"/>
    </w:pPr>
    <w:rPr>
      <w:color w:val="000000" w:themeColor="text1"/>
    </w:rPr>
  </w:style>
  <w:style w:type="paragraph" w:styleId="TOC7">
    <w:name w:val="toc 7"/>
    <w:basedOn w:val="Normal"/>
    <w:next w:val="Normal"/>
    <w:autoRedefine/>
    <w:uiPriority w:val="39"/>
    <w:unhideWhenUsed/>
    <w:qFormat/>
    <w:rsid w:val="001A761A"/>
    <w:pPr>
      <w:ind w:left="1202"/>
    </w:pPr>
    <w:rPr>
      <w:color w:val="000000" w:themeColor="text1"/>
    </w:rPr>
  </w:style>
  <w:style w:type="paragraph" w:styleId="TOC8">
    <w:name w:val="toc 8"/>
    <w:basedOn w:val="Normal"/>
    <w:next w:val="Normal"/>
    <w:autoRedefine/>
    <w:uiPriority w:val="39"/>
    <w:unhideWhenUsed/>
    <w:qFormat/>
    <w:rsid w:val="001A761A"/>
    <w:pPr>
      <w:ind w:left="1400"/>
    </w:pPr>
    <w:rPr>
      <w:color w:val="000000" w:themeColor="text1"/>
    </w:rPr>
  </w:style>
  <w:style w:type="paragraph" w:styleId="TOC9">
    <w:name w:val="toc 9"/>
    <w:basedOn w:val="Normal"/>
    <w:next w:val="Normal"/>
    <w:autoRedefine/>
    <w:uiPriority w:val="39"/>
    <w:unhideWhenUsed/>
    <w:qFormat/>
    <w:rsid w:val="001A761A"/>
    <w:pPr>
      <w:ind w:left="1599"/>
    </w:pPr>
    <w:rPr>
      <w:color w:val="000000" w:themeColor="text1"/>
    </w:rPr>
  </w:style>
  <w:style w:type="paragraph" w:styleId="TableofFigures">
    <w:name w:val="table of figures"/>
    <w:basedOn w:val="Normal"/>
    <w:next w:val="Normal"/>
    <w:uiPriority w:val="99"/>
    <w:unhideWhenUsed/>
    <w:qFormat/>
    <w:rsid w:val="001A761A"/>
    <w:pPr>
      <w:spacing w:after="0"/>
    </w:pPr>
    <w:rPr>
      <w:color w:val="000000" w:themeColor="text1"/>
    </w:rPr>
  </w:style>
  <w:style w:type="paragraph" w:styleId="TableofAuthorities">
    <w:name w:val="table of authorities"/>
    <w:basedOn w:val="Normal"/>
    <w:next w:val="Normal"/>
    <w:uiPriority w:val="99"/>
    <w:unhideWhenUsed/>
    <w:rsid w:val="001A761A"/>
    <w:pPr>
      <w:spacing w:after="0"/>
      <w:ind w:left="200" w:hanging="200"/>
    </w:pPr>
    <w:rPr>
      <w:color w:val="000000" w:themeColor="text1"/>
    </w:rPr>
  </w:style>
  <w:style w:type="table" w:customStyle="1" w:styleId="TableauListe">
    <w:name w:val="Tableau Liste"/>
    <w:basedOn w:val="TableNormal"/>
    <w:uiPriority w:val="99"/>
    <w:rsid w:val="001A761A"/>
    <w:rPr>
      <w:rFonts w:asciiTheme="minorHAnsi" w:eastAsiaTheme="minorHAnsi" w:hAnsiTheme="minorHAnsi" w:cstheme="minorBidi"/>
      <w:color w:val="000000" w:themeColor="text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</w:tblPr>
    <w:tcPr>
      <w:shd w:val="clear" w:color="auto" w:fill="B3B5E7" w:themeFill="background2" w:themeFillShade="E6"/>
    </w:tcPr>
    <w:tblStylePr w:type="firstRow">
      <w:tblPr/>
      <w:tcPr>
        <w:tcBorders>
          <w:top w:val="single" w:sz="4" w:space="0" w:color="auto"/>
          <w:left w:val="single" w:sz="4" w:space="0" w:color="auto"/>
          <w:bottom w:val="nil"/>
          <w:right w:val="single" w:sz="4" w:space="0" w:color="auto"/>
          <w:insideH w:val="nil"/>
          <w:insideV w:val="nil"/>
          <w:tl2br w:val="nil"/>
          <w:tr2bl w:val="nil"/>
        </w:tcBorders>
        <w:shd w:val="clear" w:color="auto" w:fill="B3B5E7" w:themeFill="background2" w:themeFillShade="E6"/>
      </w:tcPr>
    </w:tblStylePr>
  </w:style>
  <w:style w:type="table" w:customStyle="1" w:styleId="Tableaustandard">
    <w:name w:val="Tableau standard"/>
    <w:basedOn w:val="TableGrid1"/>
    <w:uiPriority w:val="99"/>
    <w:rsid w:val="001A761A"/>
    <w:pPr>
      <w:spacing w:after="0"/>
    </w:pPr>
    <w:rPr>
      <w:rFonts w:asciiTheme="minorHAnsi" w:eastAsiaTheme="minorHAnsi" w:hAnsiTheme="minorHAnsi" w:cstheme="minorBidi"/>
      <w:sz w:val="22"/>
      <w:szCs w:val="22"/>
      <w:lang w:val="en-GB" w:eastAsia="en-US" w:bidi="km-KH"/>
    </w:rPr>
    <w:tblPr>
      <w:tblStyleRowBandSize w:val="1"/>
      <w:tblStyleColBandSize w:val="1"/>
    </w:tblPr>
    <w:tcPr>
      <w:shd w:val="clear" w:color="auto" w:fill="auto"/>
    </w:tcPr>
    <w:tblStylePr w:type="firstRow">
      <w:rPr>
        <w:rFonts w:ascii="Eras Bold ITC" w:hAnsi="Eras Bold ITC"/>
        <w:strike w:val="0"/>
        <w:dstrike w:val="0"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D6D7F2" w:themeFill="background2"/>
      </w:tcPr>
    </w:tblStylePr>
    <w:tblStylePr w:type="firstCol">
      <w:rPr>
        <w:b/>
      </w:rPr>
      <w:tblPr/>
      <w:tcPr>
        <w:shd w:val="clear" w:color="auto" w:fill="D9D9D9" w:themeFill="background1" w:themeFillShade="D9"/>
      </w:tcPr>
    </w:tblStylePr>
    <w:tblStylePr w:type="lastCol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BFBFBF" w:themeFill="background1" w:themeFillShade="BF"/>
      </w:tcPr>
    </w:tblStylePr>
    <w:tblStylePr w:type="seCell">
      <w:tblPr/>
      <w:tcPr>
        <w:shd w:val="clear" w:color="auto" w:fill="A6A6A6" w:themeFill="background1" w:themeFillShade="A6"/>
      </w:tcPr>
    </w:tblStylePr>
  </w:style>
  <w:style w:type="table" w:styleId="TableGrid1">
    <w:name w:val="Table Grid 1"/>
    <w:basedOn w:val="TableNormal"/>
    <w:semiHidden/>
    <w:unhideWhenUsed/>
    <w:rsid w:val="001A761A"/>
    <w:pPr>
      <w:spacing w:before="120" w:after="12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A761A"/>
    <w:rPr>
      <w:rFonts w:ascii="Consolas" w:eastAsiaTheme="minorHAnsi" w:hAnsi="Consolas" w:cs="Consolas"/>
      <w:color w:val="000000" w:themeColor="text1"/>
      <w:sz w:val="21"/>
      <w:szCs w:val="21"/>
      <w:lang w:eastAsia="en-US"/>
    </w:rPr>
  </w:style>
  <w:style w:type="paragraph" w:styleId="BalloonText">
    <w:name w:val="Balloon Text"/>
    <w:basedOn w:val="Normal"/>
    <w:link w:val="BalloonTextCh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A761A"/>
    <w:rPr>
      <w:rFonts w:ascii="Segoe UI" w:eastAsiaTheme="minorHAnsi" w:hAnsi="Segoe UI" w:cs="Segoe UI"/>
      <w:color w:val="000000" w:themeColor="text1"/>
      <w:sz w:val="18"/>
      <w:szCs w:val="18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1A761A"/>
    <w:rPr>
      <w:color w:val="808080" w:themeColor="background1" w:themeShade="80"/>
    </w:rPr>
  </w:style>
  <w:style w:type="paragraph" w:styleId="MacroText">
    <w:name w:val="macro"/>
    <w:link w:val="MacroTextChar"/>
    <w:uiPriority w:val="99"/>
    <w:unhideWhenUsed/>
    <w:rsid w:val="001A761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/>
      <w:jc w:val="both"/>
    </w:pPr>
    <w:rPr>
      <w:rFonts w:ascii="Consolas" w:eastAsiaTheme="minorHAnsi" w:hAnsi="Consolas" w:cs="Consolas"/>
      <w:color w:val="000000" w:themeColor="text1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customStyle="1" w:styleId="ThormePreuve">
    <w:name w:val="Théorème : Preuve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character" w:customStyle="1" w:styleId="TitleChar">
    <w:name w:val="Title Char"/>
    <w:basedOn w:val="DefaultParagraphFont"/>
    <w:link w:val="Title"/>
    <w:uiPriority w:val="10"/>
    <w:rsid w:val="00B411FE"/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1A761A"/>
    <w:rPr>
      <w:rFonts w:ascii="Eras Bold ITC" w:eastAsiaTheme="majorEastAsia" w:hAnsi="Eras Bold ITC" w:cstheme="majorBidi"/>
      <w:color w:val="000000" w:themeColor="text1"/>
      <w:sz w:val="32"/>
      <w:szCs w:val="32"/>
      <w:shd w:val="clear" w:color="auto" w:fill="D6D7F2" w:themeFill="background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1A761A"/>
    <w:rPr>
      <w:rFonts w:ascii="Eras Medium ITC" w:eastAsiaTheme="majorEastAsia" w:hAnsi="Eras Medium ITC" w:cstheme="majorBidi"/>
      <w:b/>
      <w:color w:val="000000" w:themeColor="text1"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900AC"/>
    <w:rPr>
      <w:rFonts w:ascii="Eras Medium ITC" w:eastAsiaTheme="majorEastAsia" w:hAnsi="Eras Medium ITC" w:cstheme="majorBidi"/>
      <w:b/>
      <w:iCs/>
      <w:color w:val="2E3192" w:themeColor="text2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rsid w:val="001A761A"/>
    <w:rPr>
      <w:rFonts w:ascii="Eras Medium ITC" w:eastAsiaTheme="majorEastAsia" w:hAnsi="Eras Medium ITC" w:cstheme="majorBidi"/>
      <w:color w:val="6D70D1" w:themeColor="text2" w:themeTint="99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1"/>
      <w:lang w:eastAsia="en-US"/>
    </w:rPr>
  </w:style>
  <w:style w:type="paragraph" w:customStyle="1" w:styleId="TitreNonRfrenc">
    <w:name w:val="Titre Non Référencé"/>
    <w:basedOn w:val="Heading1"/>
    <w:link w:val="TitreNonRfrencCar"/>
    <w:qFormat/>
    <w:rsid w:val="001A761A"/>
    <w:pPr>
      <w:spacing w:after="400"/>
      <w:ind w:left="0" w:firstLine="0"/>
    </w:pPr>
    <w:rPr>
      <w:b/>
      <w:sz w:val="36"/>
    </w:rPr>
  </w:style>
  <w:style w:type="character" w:customStyle="1" w:styleId="TitreNonRfrencCar">
    <w:name w:val="Titre Non Référencé Car"/>
    <w:basedOn w:val="Heading1Char"/>
    <w:link w:val="TitreNonRfrenc"/>
    <w:rsid w:val="001A761A"/>
    <w:rPr>
      <w:rFonts w:ascii="Eras Bold ITC" w:eastAsiaTheme="majorEastAsia" w:hAnsi="Eras Bold ITC" w:cstheme="majorBidi"/>
      <w:b/>
      <w:color w:val="000000" w:themeColor="text1"/>
      <w:sz w:val="36"/>
      <w:szCs w:val="32"/>
      <w:shd w:val="clear" w:color="auto" w:fill="D6D7F2" w:themeFill="background2"/>
      <w:lang w:eastAsia="en-US"/>
    </w:rPr>
  </w:style>
  <w:style w:type="paragraph" w:styleId="TOAHeading">
    <w:name w:val="toa heading"/>
    <w:basedOn w:val="Normal"/>
    <w:next w:val="Normal"/>
    <w:uiPriority w:val="99"/>
    <w:unhideWhenUsed/>
    <w:rsid w:val="001A761A"/>
    <w:rPr>
      <w:rFonts w:eastAsiaTheme="majorEastAsia" w:cstheme="majorBidi"/>
      <w:b/>
      <w:bCs/>
      <w:color w:val="000000" w:themeColor="text1"/>
      <w:sz w:val="24"/>
      <w:szCs w:val="24"/>
    </w:rPr>
  </w:style>
  <w:style w:type="paragraph" w:styleId="NoteHeading">
    <w:name w:val="Note Heading"/>
    <w:basedOn w:val="Normal"/>
    <w:next w:val="Normal"/>
    <w:link w:val="NoteHeadingChar"/>
    <w:uiPriority w:val="99"/>
    <w:unhideWhenUsed/>
    <w:qFormat/>
    <w:rsid w:val="001A761A"/>
    <w:pPr>
      <w:spacing w:before="0" w:after="0"/>
    </w:pPr>
    <w:rPr>
      <w:color w:val="000000" w:themeColor="text1"/>
    </w:rPr>
  </w:style>
  <w:style w:type="character" w:customStyle="1" w:styleId="NoteHeadingChar">
    <w:name w:val="Note Heading Char"/>
    <w:basedOn w:val="DefaultParagraphFont"/>
    <w:link w:val="NoteHeading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character" w:styleId="BookTitle">
    <w:name w:val="Book Title"/>
    <w:basedOn w:val="DefaultParagraphFont"/>
    <w:uiPriority w:val="33"/>
    <w:qFormat/>
    <w:rsid w:val="001A761A"/>
    <w:rPr>
      <w:b/>
      <w:bCs/>
      <w:i/>
      <w:iCs/>
      <w:color w:val="000000" w:themeColor="text1"/>
      <w:spacing w:val="5"/>
    </w:rPr>
  </w:style>
  <w:style w:type="paragraph" w:styleId="IndexHeading">
    <w:name w:val="index heading"/>
    <w:basedOn w:val="Normal"/>
    <w:next w:val="Index1"/>
    <w:uiPriority w:val="99"/>
    <w:unhideWhenUsed/>
    <w:rsid w:val="001A761A"/>
    <w:rPr>
      <w:rFonts w:asciiTheme="majorHAnsi" w:eastAsiaTheme="majorEastAsia" w:hAnsiTheme="majorHAnsi" w:cstheme="majorBidi"/>
      <w:b/>
      <w:bCs/>
      <w:color w:val="000000" w:themeColor="text1"/>
    </w:rPr>
  </w:style>
  <w:style w:type="character" w:styleId="HTMLVariable">
    <w:name w:val="HTML Variable"/>
    <w:basedOn w:val="DefaultParagraphFont"/>
    <w:uiPriority w:val="99"/>
    <w:unhideWhenUsed/>
    <w:rsid w:val="001A761A"/>
    <w:rPr>
      <w:i/>
      <w:iCs/>
    </w:rPr>
  </w:style>
  <w:style w:type="character" w:styleId="Strong">
    <w:name w:val="Strong"/>
    <w:basedOn w:val="Inlinerenforcement"/>
    <w:uiPriority w:val="22"/>
    <w:qFormat/>
    <w:rsid w:val="001A761A"/>
    <w:rPr>
      <w:rFonts w:ascii="Eras Bold ITC" w:hAnsi="Eras Bold ITC"/>
      <w:b w:val="0"/>
      <w:bCs/>
      <w:i w:val="0"/>
      <w:color w:val="2E3192" w:themeColor="text2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2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nature.com/scitable/topicpage/scientific-papers-13815490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microsoft.com/office/2007/relationships/hdphoto" Target="media/hdphoto1.wdp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odeles\ECAM%20Enseignement\POL-ECAM_LaSalle_Polycopie.dotx" TargetMode="External"/></Relationships>
</file>

<file path=word/theme/theme1.xml><?xml version="1.0" encoding="utf-8"?>
<a:theme xmlns:a="http://schemas.openxmlformats.org/drawingml/2006/main" name="Thème ECAM">
  <a:themeElements>
    <a:clrScheme name="ECAM">
      <a:dk1>
        <a:srgbClr val="000000"/>
      </a:dk1>
      <a:lt1>
        <a:srgbClr val="FFFFFF"/>
      </a:lt1>
      <a:dk2>
        <a:srgbClr val="2E3192"/>
      </a:dk2>
      <a:lt2>
        <a:srgbClr val="D6D7F2"/>
      </a:lt2>
      <a:accent1>
        <a:srgbClr val="00AEEF"/>
      </a:accent1>
      <a:accent2>
        <a:srgbClr val="A6CE39"/>
      </a:accent2>
      <a:accent3>
        <a:srgbClr val="F47920"/>
      </a:accent3>
      <a:accent4>
        <a:srgbClr val="346576"/>
      </a:accent4>
      <a:accent5>
        <a:srgbClr val="467315"/>
      </a:accent5>
      <a:accent6>
        <a:srgbClr val="A04908"/>
      </a:accent6>
      <a:hlink>
        <a:srgbClr val="009AD0"/>
      </a:hlink>
      <a:folHlink>
        <a:srgbClr val="F7A05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olides discret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Gib221</b:Tag>
    <b:SourceType>Report</b:SourceType>
    <b:Guid>{9B744A35-5B65-4B3E-8515-3D817291FCF3}</b:Guid>
    <b:Author>
      <b:Author>
        <b:NameList>
          <b:Person>
            <b:Last>Gibert</b:Last>
            <b:First>Guillaume</b:First>
          </b:Person>
        </b:NameList>
      </b:Author>
    </b:Author>
    <b:Title>How to write a report</b:Title>
    <b:Year>2022</b:Year>
    <b:Publisher>ECAM Lasalle</b:Publisher>
    <b:City>Lyon</b:City>
    <b:RefOrder>1</b:RefOrder>
  </b:Source>
</b:Sources>
</file>

<file path=customXml/itemProps1.xml><?xml version="1.0" encoding="utf-8"?>
<ds:datastoreItem xmlns:ds="http://schemas.openxmlformats.org/officeDocument/2006/customXml" ds:itemID="{EC6C0CCC-84E4-4767-9B7C-BA8D92254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POL-ECAM_LaSalle_Polycopie</Template>
  <TotalTime>185</TotalTime>
  <Pages>10</Pages>
  <Words>634</Words>
  <Characters>3618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Titre du Polycopié</vt:lpstr>
      <vt:lpstr>Titre du Polycopié</vt:lpstr>
    </vt:vector>
  </TitlesOfParts>
  <Company>ECAM Lyon</Company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du Polycopié</dc:title>
  <dc:subject>Sous-Titre du Polycopié</dc:subject>
  <dc:creator>GIBERT Guillaume</dc:creator>
  <cp:keywords/>
  <dc:description/>
  <cp:lastModifiedBy>LY PECHVATTANA</cp:lastModifiedBy>
  <cp:revision>37</cp:revision>
  <cp:lastPrinted>2008-12-04T08:46:00Z</cp:lastPrinted>
  <dcterms:created xsi:type="dcterms:W3CDTF">2021-11-08T16:25:00Z</dcterms:created>
  <dcterms:modified xsi:type="dcterms:W3CDTF">2023-05-17T13:15:00Z</dcterms:modified>
</cp:coreProperties>
</file>